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36C3A" w14:textId="77777777" w:rsidR="00824E7A" w:rsidRDefault="000525E7" w:rsidP="000525E7">
      <w:pPr>
        <w:pStyle w:val="Antrat10"/>
        <w:widowControl w:val="0"/>
        <w:tabs>
          <w:tab w:val="clear" w:pos="360"/>
          <w:tab w:val="left" w:pos="11520"/>
          <w:tab w:val="right" w:pos="20451"/>
        </w:tabs>
        <w:ind w:left="0"/>
        <w:rPr>
          <w:rFonts w:ascii="Times New Roman" w:hAnsi="Times New Roman" w:cs="Times New Roman"/>
          <w:sz w:val="28"/>
          <w:szCs w:val="28"/>
        </w:rPr>
      </w:pPr>
      <w:r>
        <w:rPr>
          <w:rFonts w:ascii="Times New Roman" w:hAnsi="Times New Roman" w:cs="Times New Roman"/>
          <w:sz w:val="28"/>
          <w:szCs w:val="28"/>
        </w:rPr>
        <w:t xml:space="preserve">                           </w:t>
      </w:r>
      <w:r w:rsidR="00824E7A" w:rsidRPr="00824E7A">
        <w:rPr>
          <w:rFonts w:ascii="Times New Roman" w:hAnsi="Times New Roman" w:cs="Times New Roman"/>
          <w:sz w:val="28"/>
          <w:szCs w:val="28"/>
          <w:highlight w:val="red"/>
        </w:rPr>
        <w:t>Projektas</w:t>
      </w:r>
    </w:p>
    <w:p w14:paraId="694BCF60" w14:textId="77777777" w:rsidR="000525E7" w:rsidRDefault="000525E7" w:rsidP="00824E7A">
      <w:pPr>
        <w:pStyle w:val="Antrat10"/>
        <w:widowControl w:val="0"/>
        <w:tabs>
          <w:tab w:val="clear" w:pos="360"/>
          <w:tab w:val="left" w:pos="11520"/>
          <w:tab w:val="right" w:pos="20451"/>
        </w:tabs>
        <w:ind w:left="0"/>
        <w:jc w:val="center"/>
        <w:rPr>
          <w:szCs w:val="24"/>
        </w:rPr>
      </w:pPr>
      <w:r>
        <w:rPr>
          <w:rFonts w:ascii="Times New Roman" w:hAnsi="Times New Roman" w:cs="Times New Roman"/>
          <w:sz w:val="28"/>
          <w:szCs w:val="28"/>
        </w:rPr>
        <w:t>RANGOS DARBŲ PIRKIMO SUTARTIS</w:t>
      </w:r>
      <w:r w:rsidR="004B7558">
        <w:rPr>
          <w:rFonts w:ascii="Times New Roman" w:hAnsi="Times New Roman" w:cs="Times New Roman"/>
          <w:sz w:val="28"/>
          <w:szCs w:val="28"/>
        </w:rPr>
        <w:t xml:space="preserve"> Nr.</w:t>
      </w:r>
    </w:p>
    <w:p w14:paraId="1C5F7BB4" w14:textId="77777777" w:rsidR="003F18E0" w:rsidRDefault="008F2DDC" w:rsidP="000525E7">
      <w:pPr>
        <w:tabs>
          <w:tab w:val="right" w:pos="5529"/>
        </w:tabs>
        <w:ind w:left="-567" w:firstLine="851"/>
        <w:jc w:val="center"/>
        <w:rPr>
          <w:szCs w:val="24"/>
        </w:rPr>
      </w:pPr>
      <w:r>
        <w:rPr>
          <w:szCs w:val="24"/>
        </w:rPr>
        <w:t>2025</w:t>
      </w:r>
      <w:r w:rsidR="000525E7">
        <w:rPr>
          <w:szCs w:val="24"/>
        </w:rPr>
        <w:t>m.</w:t>
      </w:r>
      <w:r>
        <w:rPr>
          <w:szCs w:val="24"/>
        </w:rPr>
        <w:t xml:space="preserve"> </w:t>
      </w:r>
      <w:proofErr w:type="spellStart"/>
      <w:r>
        <w:rPr>
          <w:szCs w:val="24"/>
        </w:rPr>
        <w:t>xxxx</w:t>
      </w:r>
      <w:proofErr w:type="spellEnd"/>
      <w:r w:rsidR="000525E7">
        <w:rPr>
          <w:szCs w:val="24"/>
        </w:rPr>
        <w:t xml:space="preserve">  d. </w:t>
      </w:r>
    </w:p>
    <w:p w14:paraId="16197C77" w14:textId="77777777" w:rsidR="000525E7" w:rsidRDefault="008F2DDC" w:rsidP="000525E7">
      <w:pPr>
        <w:tabs>
          <w:tab w:val="right" w:pos="5529"/>
        </w:tabs>
        <w:ind w:left="-567" w:firstLine="851"/>
        <w:jc w:val="center"/>
        <w:rPr>
          <w:szCs w:val="24"/>
        </w:rPr>
      </w:pPr>
      <w:r>
        <w:rPr>
          <w:szCs w:val="24"/>
        </w:rPr>
        <w:t>Kaišiadorys</w:t>
      </w:r>
    </w:p>
    <w:p w14:paraId="6AC88D10" w14:textId="77777777" w:rsidR="000525E7" w:rsidRDefault="000525E7" w:rsidP="000525E7">
      <w:pPr>
        <w:tabs>
          <w:tab w:val="right" w:pos="5529"/>
        </w:tabs>
        <w:ind w:left="-567" w:firstLine="851"/>
        <w:jc w:val="both"/>
        <w:rPr>
          <w:szCs w:val="24"/>
        </w:rPr>
      </w:pPr>
    </w:p>
    <w:p w14:paraId="2AD8829E" w14:textId="77777777" w:rsidR="000525E7" w:rsidRDefault="000525E7" w:rsidP="000525E7">
      <w:pPr>
        <w:tabs>
          <w:tab w:val="right" w:pos="0"/>
        </w:tabs>
        <w:ind w:right="-82" w:firstLine="709"/>
        <w:jc w:val="both"/>
        <w:rPr>
          <w:szCs w:val="24"/>
        </w:rPr>
      </w:pPr>
      <w:proofErr w:type="spellStart"/>
      <w:r>
        <w:rPr>
          <w:szCs w:val="24"/>
        </w:rPr>
        <w:t>Šalys,</w:t>
      </w:r>
      <w:r w:rsidR="008F2DDC">
        <w:rPr>
          <w:b/>
          <w:bCs/>
          <w:szCs w:val="24"/>
        </w:rPr>
        <w:t>Kaišiadorių</w:t>
      </w:r>
      <w:proofErr w:type="spellEnd"/>
      <w:r w:rsidR="008F2DDC">
        <w:rPr>
          <w:b/>
          <w:bCs/>
          <w:szCs w:val="24"/>
        </w:rPr>
        <w:t xml:space="preserve"> lopšelis-darželis „Žvaigždutė</w:t>
      </w:r>
      <w:r>
        <w:rPr>
          <w:b/>
          <w:bCs/>
          <w:szCs w:val="24"/>
        </w:rPr>
        <w:t xml:space="preserve">“ </w:t>
      </w:r>
      <w:r>
        <w:rPr>
          <w:szCs w:val="24"/>
        </w:rPr>
        <w:t xml:space="preserve">(toliau – </w:t>
      </w:r>
      <w:r>
        <w:rPr>
          <w:b/>
          <w:bCs/>
          <w:szCs w:val="24"/>
        </w:rPr>
        <w:t>Užsakovas</w:t>
      </w:r>
      <w:r w:rsidR="008F2DDC">
        <w:rPr>
          <w:szCs w:val="24"/>
        </w:rPr>
        <w:t>), kodas 190502861</w:t>
      </w:r>
      <w:r>
        <w:rPr>
          <w:szCs w:val="24"/>
        </w:rPr>
        <w:t>, atstova</w:t>
      </w:r>
      <w:r w:rsidR="008F2DDC">
        <w:rPr>
          <w:szCs w:val="24"/>
        </w:rPr>
        <w:t xml:space="preserve">ujamas direktorės </w:t>
      </w:r>
      <w:proofErr w:type="spellStart"/>
      <w:r w:rsidR="008F2DDC">
        <w:rPr>
          <w:szCs w:val="24"/>
        </w:rPr>
        <w:t>xxxxxx</w:t>
      </w:r>
      <w:proofErr w:type="spellEnd"/>
      <w:r>
        <w:rPr>
          <w:szCs w:val="24"/>
        </w:rPr>
        <w:t xml:space="preserve">, veikiančios pagal </w:t>
      </w:r>
      <w:r w:rsidR="004B7558">
        <w:rPr>
          <w:szCs w:val="24"/>
        </w:rPr>
        <w:t>lopšelio-darželio</w:t>
      </w:r>
      <w:r>
        <w:rPr>
          <w:szCs w:val="24"/>
        </w:rPr>
        <w:t xml:space="preserve"> nuo</w:t>
      </w:r>
      <w:r w:rsidR="008F2DDC">
        <w:rPr>
          <w:szCs w:val="24"/>
        </w:rPr>
        <w:t>status</w:t>
      </w:r>
      <w:r>
        <w:rPr>
          <w:szCs w:val="24"/>
        </w:rPr>
        <w:t xml:space="preserve"> ir </w:t>
      </w:r>
      <w:proofErr w:type="spellStart"/>
      <w:r w:rsidR="008F2DDC">
        <w:rPr>
          <w:szCs w:val="24"/>
        </w:rPr>
        <w:t>xxxxxx</w:t>
      </w:r>
      <w:proofErr w:type="spellEnd"/>
      <w:r w:rsidR="003F18E0">
        <w:rPr>
          <w:szCs w:val="24"/>
        </w:rPr>
        <w:t xml:space="preserve"> </w:t>
      </w:r>
      <w:r>
        <w:rPr>
          <w:szCs w:val="24"/>
        </w:rPr>
        <w:t xml:space="preserve"> (toliau  – </w:t>
      </w:r>
      <w:r>
        <w:rPr>
          <w:b/>
          <w:bCs/>
          <w:szCs w:val="24"/>
        </w:rPr>
        <w:t>Rangovas</w:t>
      </w:r>
      <w:r w:rsidR="008F2DDC">
        <w:rPr>
          <w:szCs w:val="24"/>
        </w:rPr>
        <w:t xml:space="preserve">), įmonės kodas </w:t>
      </w:r>
      <w:proofErr w:type="spellStart"/>
      <w:r w:rsidR="008F2DDC">
        <w:rPr>
          <w:szCs w:val="24"/>
        </w:rPr>
        <w:t>xxxxx</w:t>
      </w:r>
      <w:proofErr w:type="spellEnd"/>
      <w:r w:rsidR="008F2DDC">
        <w:rPr>
          <w:szCs w:val="24"/>
        </w:rPr>
        <w:t xml:space="preserve">, </w:t>
      </w:r>
      <w:r>
        <w:rPr>
          <w:szCs w:val="24"/>
        </w:rPr>
        <w:t xml:space="preserve"> veikiančio p</w:t>
      </w:r>
      <w:r w:rsidR="008F2DDC">
        <w:rPr>
          <w:szCs w:val="24"/>
        </w:rPr>
        <w:t xml:space="preserve">agal bendrovės įstatus, </w:t>
      </w:r>
      <w:r>
        <w:rPr>
          <w:szCs w:val="24"/>
        </w:rPr>
        <w:t xml:space="preserve">sudarė šią rangos sutartį (toliau – </w:t>
      </w:r>
      <w:r>
        <w:rPr>
          <w:b/>
          <w:szCs w:val="24"/>
        </w:rPr>
        <w:t>Sutartis</w:t>
      </w:r>
      <w:r>
        <w:rPr>
          <w:szCs w:val="24"/>
        </w:rPr>
        <w:t xml:space="preserve">), toliau Sutartyje Užsakovas ir  Rangovas kartu vadinami </w:t>
      </w:r>
      <w:r>
        <w:rPr>
          <w:b/>
          <w:szCs w:val="24"/>
        </w:rPr>
        <w:t>Šalimis</w:t>
      </w:r>
      <w:r>
        <w:rPr>
          <w:szCs w:val="24"/>
        </w:rPr>
        <w:t xml:space="preserve">, o atskirai – </w:t>
      </w:r>
      <w:r>
        <w:rPr>
          <w:b/>
          <w:szCs w:val="24"/>
        </w:rPr>
        <w:t>Šalimi</w:t>
      </w:r>
      <w:r>
        <w:rPr>
          <w:szCs w:val="24"/>
        </w:rPr>
        <w:t>.</w:t>
      </w:r>
    </w:p>
    <w:p w14:paraId="4F17BF24" w14:textId="77777777" w:rsidR="000525E7" w:rsidRDefault="000525E7" w:rsidP="000525E7">
      <w:pPr>
        <w:tabs>
          <w:tab w:val="right" w:pos="1418"/>
        </w:tabs>
        <w:ind w:right="-82"/>
        <w:jc w:val="both"/>
        <w:rPr>
          <w:szCs w:val="24"/>
        </w:rPr>
      </w:pPr>
    </w:p>
    <w:p w14:paraId="5D0C9674" w14:textId="77777777" w:rsidR="000525E7" w:rsidRPr="008F2DDC" w:rsidRDefault="000525E7" w:rsidP="000525E7">
      <w:pPr>
        <w:pStyle w:val="Antrat2"/>
        <w:tabs>
          <w:tab w:val="left" w:pos="7398"/>
          <w:tab w:val="right" w:pos="16329"/>
        </w:tabs>
        <w:jc w:val="center"/>
        <w:rPr>
          <w:szCs w:val="24"/>
          <w:lang w:val="lt-LT"/>
        </w:rPr>
      </w:pPr>
      <w:r w:rsidRPr="008F2DDC">
        <w:rPr>
          <w:b w:val="0"/>
          <w:szCs w:val="24"/>
          <w:lang w:val="lt-LT"/>
        </w:rPr>
        <w:t>1. Sutarties dalykas</w:t>
      </w:r>
    </w:p>
    <w:p w14:paraId="46F4B9D4" w14:textId="77777777" w:rsidR="000525E7" w:rsidRDefault="000525E7" w:rsidP="000525E7">
      <w:pPr>
        <w:rPr>
          <w:szCs w:val="24"/>
        </w:rPr>
      </w:pPr>
    </w:p>
    <w:p w14:paraId="3589E41D" w14:textId="77777777" w:rsidR="000525E7" w:rsidRDefault="000525E7" w:rsidP="000525E7">
      <w:pPr>
        <w:autoSpaceDE w:val="0"/>
        <w:autoSpaceDN w:val="0"/>
        <w:adjustRightInd w:val="0"/>
        <w:ind w:firstLine="720"/>
        <w:jc w:val="both"/>
        <w:rPr>
          <w:szCs w:val="24"/>
        </w:rPr>
      </w:pPr>
      <w:r>
        <w:rPr>
          <w:szCs w:val="24"/>
        </w:rPr>
        <w:t>1.1. Rangovas įsipareigoja atlikti p</w:t>
      </w:r>
      <w:r w:rsidR="004B7558">
        <w:t xml:space="preserve">astato, </w:t>
      </w:r>
      <w:proofErr w:type="spellStart"/>
      <w:r w:rsidR="004B7558">
        <w:t>un.</w:t>
      </w:r>
      <w:r w:rsidR="008F2DDC">
        <w:t>Nr</w:t>
      </w:r>
      <w:proofErr w:type="spellEnd"/>
      <w:r w:rsidR="008F2DDC">
        <w:t xml:space="preserve">. </w:t>
      </w:r>
      <w:proofErr w:type="spellStart"/>
      <w:r w:rsidR="008F2DDC">
        <w:t>xxxxx</w:t>
      </w:r>
      <w:proofErr w:type="spellEnd"/>
      <w:r w:rsidR="008F2DDC">
        <w:t>,  esančio Kęstučio g.22, Kaišiadoryse</w:t>
      </w:r>
      <w:r>
        <w:t xml:space="preserve">., </w:t>
      </w:r>
      <w:r w:rsidR="008F2DDC">
        <w:rPr>
          <w:shd w:val="clear" w:color="auto" w:fill="FFFFFF"/>
        </w:rPr>
        <w:t>pastato stogo vandens nuleidimo, stogo pakalimų ir gaisrinių laiptų remonto darbus</w:t>
      </w:r>
      <w:r>
        <w:rPr>
          <w:szCs w:val="24"/>
        </w:rPr>
        <w:t xml:space="preserve"> (toliau – darbai).</w:t>
      </w:r>
      <w:r w:rsidR="00BE3647">
        <w:rPr>
          <w:szCs w:val="24"/>
        </w:rPr>
        <w:t xml:space="preserve"> Darbai atliekami pagal techninėje specifikacijoje nurodytus kiekius</w:t>
      </w:r>
      <w:r w:rsidR="004645C0">
        <w:rPr>
          <w:szCs w:val="24"/>
        </w:rPr>
        <w:t xml:space="preserve"> (sutarties priedas Nr.1)</w:t>
      </w:r>
    </w:p>
    <w:p w14:paraId="06010E2C" w14:textId="77777777" w:rsidR="004645C0" w:rsidRPr="009B2B2A" w:rsidRDefault="000525E7" w:rsidP="009B2B2A">
      <w:pPr>
        <w:ind w:firstLine="720"/>
        <w:jc w:val="both"/>
        <w:rPr>
          <w:szCs w:val="24"/>
        </w:rPr>
      </w:pPr>
      <w:r>
        <w:rPr>
          <w:szCs w:val="24"/>
        </w:rPr>
        <w:t>1.2. Šiai Sutarčiai taikom</w:t>
      </w:r>
      <w:r w:rsidR="004645C0">
        <w:rPr>
          <w:szCs w:val="24"/>
        </w:rPr>
        <w:t xml:space="preserve">a fiksuotos kainos kainodara. </w:t>
      </w:r>
    </w:p>
    <w:p w14:paraId="71895518" w14:textId="77777777" w:rsidR="000525E7" w:rsidRDefault="009B2B2A" w:rsidP="000525E7">
      <w:pPr>
        <w:tabs>
          <w:tab w:val="right" w:pos="8364"/>
        </w:tabs>
        <w:ind w:firstLine="720"/>
        <w:jc w:val="both"/>
        <w:rPr>
          <w:szCs w:val="24"/>
        </w:rPr>
      </w:pPr>
      <w:r>
        <w:rPr>
          <w:szCs w:val="24"/>
        </w:rPr>
        <w:t>1.3</w:t>
      </w:r>
      <w:r w:rsidR="000525E7">
        <w:rPr>
          <w:szCs w:val="24"/>
        </w:rPr>
        <w:t>. Užsakovas pagal šią Sutartį įsipareigoja sudaryti Rangovui būtinas darbams atlikti sąlygas, priimti nurodyto sutartinio darbo rezultatą.</w:t>
      </w:r>
    </w:p>
    <w:p w14:paraId="21F369B7" w14:textId="77777777" w:rsidR="00181B8C" w:rsidRDefault="000525E7" w:rsidP="00181B8C">
      <w:pPr>
        <w:tabs>
          <w:tab w:val="right" w:pos="8364"/>
        </w:tabs>
        <w:ind w:firstLine="720"/>
        <w:jc w:val="both"/>
        <w:rPr>
          <w:szCs w:val="24"/>
        </w:rPr>
      </w:pPr>
      <w:r>
        <w:rPr>
          <w:szCs w:val="24"/>
        </w:rPr>
        <w:t>1.4</w:t>
      </w:r>
      <w:r w:rsidR="009B2B2A">
        <w:rPr>
          <w:szCs w:val="24"/>
        </w:rPr>
        <w:t>.</w:t>
      </w:r>
      <w:r>
        <w:rPr>
          <w:szCs w:val="24"/>
        </w:rPr>
        <w:t xml:space="preserve"> Užsakovas įsipareigoja sumokėti už atliktus darbus Sutartyje numatytomis sąlygomis ir tvarka.</w:t>
      </w:r>
    </w:p>
    <w:p w14:paraId="47561F1F" w14:textId="6DE6F534" w:rsidR="00181B8C" w:rsidRPr="00181B8C" w:rsidRDefault="00181B8C" w:rsidP="00181B8C">
      <w:pPr>
        <w:tabs>
          <w:tab w:val="right" w:pos="8364"/>
        </w:tabs>
        <w:ind w:firstLine="720"/>
        <w:jc w:val="both"/>
        <w:rPr>
          <w:szCs w:val="24"/>
        </w:rPr>
      </w:pPr>
      <w:r>
        <w:rPr>
          <w:szCs w:val="24"/>
        </w:rPr>
        <w:t xml:space="preserve">1.5. </w:t>
      </w:r>
      <w:r w:rsidRPr="00181B8C">
        <w:rPr>
          <w:szCs w:val="24"/>
        </w:rPr>
        <w:t xml:space="preserve">Pirkimas turi atitikti aplinkos apsaugos kriterijus, patvirtintus Lietuvos Respublikos aplinkos ministro 2011 m. birželio 28 d. įsakymu Nr. D1-508 (žaliasis pirkimas). Naudojami dažai turi atitikti nustatytus I tipo ekologinio ženklo reikalavimus pagal standartą LST EN ISO 14024 „Aplinkosauginiai ženklai ir aplinkosauginės deklaracijos. I tipo aplinkosauginis ženklinimas. Principai ir procedūros“ bei būti paženklinti I tipo ekologiniu ženklu (pvz., EU </w:t>
      </w:r>
      <w:proofErr w:type="spellStart"/>
      <w:r w:rsidRPr="00181B8C">
        <w:rPr>
          <w:szCs w:val="24"/>
        </w:rPr>
        <w:t>Ecolabel</w:t>
      </w:r>
      <w:proofErr w:type="spellEnd"/>
      <w:r w:rsidRPr="00181B8C">
        <w:rPr>
          <w:szCs w:val="24"/>
        </w:rPr>
        <w:t xml:space="preserve">, </w:t>
      </w:r>
      <w:proofErr w:type="spellStart"/>
      <w:r w:rsidRPr="00181B8C">
        <w:rPr>
          <w:szCs w:val="24"/>
        </w:rPr>
        <w:t>Nordic</w:t>
      </w:r>
      <w:proofErr w:type="spellEnd"/>
      <w:r w:rsidRPr="00181B8C">
        <w:rPr>
          <w:szCs w:val="24"/>
        </w:rPr>
        <w:t xml:space="preserve"> </w:t>
      </w:r>
      <w:proofErr w:type="spellStart"/>
      <w:r w:rsidRPr="00181B8C">
        <w:rPr>
          <w:szCs w:val="24"/>
        </w:rPr>
        <w:t>Swan</w:t>
      </w:r>
      <w:proofErr w:type="spellEnd"/>
      <w:r w:rsidRPr="00181B8C">
        <w:rPr>
          <w:szCs w:val="24"/>
        </w:rPr>
        <w:t xml:space="preserve">, </w:t>
      </w:r>
      <w:proofErr w:type="spellStart"/>
      <w:r w:rsidRPr="00181B8C">
        <w:rPr>
          <w:szCs w:val="24"/>
        </w:rPr>
        <w:t>Blue</w:t>
      </w:r>
      <w:proofErr w:type="spellEnd"/>
      <w:r w:rsidRPr="00181B8C">
        <w:rPr>
          <w:szCs w:val="24"/>
        </w:rPr>
        <w:t xml:space="preserve"> </w:t>
      </w:r>
      <w:proofErr w:type="spellStart"/>
      <w:r w:rsidRPr="00181B8C">
        <w:rPr>
          <w:szCs w:val="24"/>
        </w:rPr>
        <w:t>Angel</w:t>
      </w:r>
      <w:proofErr w:type="spellEnd"/>
      <w:r w:rsidRPr="00181B8C">
        <w:rPr>
          <w:szCs w:val="24"/>
        </w:rPr>
        <w:t>) arba kitu tiekėjo pateiktu lygiaverčiu įrodymu.</w:t>
      </w:r>
    </w:p>
    <w:p w14:paraId="0DE3E1D3" w14:textId="77777777" w:rsidR="00181B8C" w:rsidRDefault="00181B8C" w:rsidP="000525E7">
      <w:pPr>
        <w:tabs>
          <w:tab w:val="right" w:pos="8364"/>
        </w:tabs>
        <w:ind w:firstLine="720"/>
        <w:jc w:val="both"/>
        <w:rPr>
          <w:szCs w:val="24"/>
        </w:rPr>
      </w:pPr>
    </w:p>
    <w:p w14:paraId="594DF0A3" w14:textId="77777777" w:rsidR="000525E7" w:rsidRDefault="000525E7" w:rsidP="000525E7">
      <w:pPr>
        <w:tabs>
          <w:tab w:val="right" w:pos="8364"/>
        </w:tabs>
        <w:ind w:firstLine="720"/>
        <w:jc w:val="both"/>
        <w:rPr>
          <w:szCs w:val="24"/>
        </w:rPr>
      </w:pPr>
    </w:p>
    <w:p w14:paraId="1E158152" w14:textId="77777777" w:rsidR="000525E7" w:rsidRPr="008F2DDC" w:rsidRDefault="000525E7" w:rsidP="000525E7">
      <w:pPr>
        <w:pStyle w:val="Antrat2"/>
        <w:tabs>
          <w:tab w:val="left" w:pos="10800"/>
        </w:tabs>
        <w:jc w:val="center"/>
        <w:rPr>
          <w:szCs w:val="24"/>
          <w:lang w:val="lt-LT"/>
        </w:rPr>
      </w:pPr>
      <w:r w:rsidRPr="008F2DDC">
        <w:rPr>
          <w:b w:val="0"/>
          <w:szCs w:val="24"/>
          <w:lang w:val="lt-LT"/>
        </w:rPr>
        <w:t>2. Sutarties kaina</w:t>
      </w:r>
      <w:r w:rsidR="005E087E">
        <w:rPr>
          <w:b w:val="0"/>
          <w:szCs w:val="24"/>
          <w:lang w:val="lt-LT"/>
        </w:rPr>
        <w:t xml:space="preserve"> </w:t>
      </w:r>
    </w:p>
    <w:p w14:paraId="3A0EF40A" w14:textId="77777777" w:rsidR="000525E7" w:rsidRDefault="000525E7" w:rsidP="000525E7">
      <w:pPr>
        <w:rPr>
          <w:szCs w:val="24"/>
        </w:rPr>
      </w:pPr>
    </w:p>
    <w:p w14:paraId="6AB507E2" w14:textId="77777777" w:rsidR="000525E7" w:rsidRDefault="000525E7" w:rsidP="000525E7">
      <w:pPr>
        <w:pStyle w:val="Pagrindiniotekstotrauka22"/>
        <w:spacing w:after="0" w:line="240" w:lineRule="auto"/>
        <w:ind w:left="0" w:firstLine="709"/>
        <w:jc w:val="both"/>
        <w:rPr>
          <w:szCs w:val="24"/>
        </w:rPr>
      </w:pPr>
      <w:r>
        <w:t xml:space="preserve">2.1. Bendra ir galutinė Sutartyje numatytų </w:t>
      </w:r>
      <w:r w:rsidR="00824E7A">
        <w:t>Rangovo atliekamų darbų kaina su</w:t>
      </w:r>
      <w:r w:rsidR="005E087E">
        <w:t xml:space="preserve"> PVM yra  </w:t>
      </w:r>
      <w:proofErr w:type="spellStart"/>
      <w:r w:rsidR="005E087E">
        <w:t>xxxx</w:t>
      </w:r>
      <w:proofErr w:type="spellEnd"/>
      <w:r w:rsidR="00BE3647">
        <w:t xml:space="preserve"> Eur </w:t>
      </w:r>
      <w:r w:rsidR="005E087E">
        <w:t xml:space="preserve">, iš jų PVM yra </w:t>
      </w:r>
      <w:proofErr w:type="spellStart"/>
      <w:r w:rsidR="005E087E">
        <w:t>xxxxx</w:t>
      </w:r>
      <w:proofErr w:type="spellEnd"/>
      <w:r w:rsidR="00BE3647">
        <w:t xml:space="preserve"> Eur </w:t>
      </w:r>
    </w:p>
    <w:p w14:paraId="3DFC6AA7" w14:textId="77777777" w:rsidR="000525E7" w:rsidRDefault="000525E7" w:rsidP="000525E7">
      <w:pPr>
        <w:tabs>
          <w:tab w:val="right" w:pos="1134"/>
        </w:tabs>
        <w:ind w:firstLine="720"/>
        <w:jc w:val="both"/>
        <w:rPr>
          <w:szCs w:val="24"/>
        </w:rPr>
      </w:pPr>
      <w:r>
        <w:rPr>
          <w:szCs w:val="24"/>
        </w:rPr>
        <w:t>2.2. Į darbų kainą yra įskaičiuoti visi Rangovo darbų atlikimo kaštai, susiję su Sutarties įsipareigojimų vykdymu.</w:t>
      </w:r>
    </w:p>
    <w:p w14:paraId="179464AF" w14:textId="77777777" w:rsidR="000525E7" w:rsidRDefault="000525E7" w:rsidP="000525E7">
      <w:pPr>
        <w:tabs>
          <w:tab w:val="right" w:pos="1134"/>
        </w:tabs>
        <w:ind w:firstLine="720"/>
        <w:jc w:val="both"/>
        <w:rPr>
          <w:szCs w:val="24"/>
        </w:rPr>
      </w:pPr>
      <w:r>
        <w:rPr>
          <w:szCs w:val="24"/>
        </w:rPr>
        <w:t xml:space="preserve">2.3. Rangovas, prieš sutarties pasirašymą pateikia užsakovui atliekamų darbų lokalinę sąmatą. Lokalinė sąmata yra neatskiriama sutarties dalis. </w:t>
      </w:r>
    </w:p>
    <w:p w14:paraId="32E74326" w14:textId="77777777" w:rsidR="000525E7" w:rsidRDefault="000525E7" w:rsidP="000525E7">
      <w:pPr>
        <w:tabs>
          <w:tab w:val="right" w:pos="1134"/>
        </w:tabs>
        <w:ind w:firstLine="720"/>
        <w:jc w:val="both"/>
        <w:rPr>
          <w:szCs w:val="24"/>
        </w:rPr>
      </w:pPr>
      <w:r>
        <w:rPr>
          <w:szCs w:val="24"/>
        </w:rPr>
        <w:t>2.3. Rangovas  turi padengti savo lėšomis papildomas išlaidas dėl neįvertintų darbų proceso etapų, kuriuos Rangovas turėjo numatyti, vadovaudamasis technine specifikacija.</w:t>
      </w:r>
    </w:p>
    <w:p w14:paraId="6D07DDC5" w14:textId="77777777" w:rsidR="000525E7" w:rsidRDefault="000525E7" w:rsidP="000525E7">
      <w:pPr>
        <w:ind w:firstLine="720"/>
        <w:jc w:val="both"/>
        <w:rPr>
          <w:szCs w:val="24"/>
        </w:rPr>
      </w:pPr>
      <w:r>
        <w:rPr>
          <w:szCs w:val="24"/>
        </w:rPr>
        <w:t xml:space="preserve"> 2.4. Pakeitimai atliekami dėl nuo Sutarties Šalių nepriklausančių aplinkybių ir dėl kitų aplinkybių. Sutartis dėl Pakeitimų, kurių bendra vertė</w:t>
      </w:r>
      <w:r>
        <w:rPr>
          <w:rFonts w:eastAsia="Calibri"/>
          <w:szCs w:val="24"/>
        </w:rPr>
        <w:t xml:space="preserve"> viršija </w:t>
      </w:r>
      <w:r>
        <w:rPr>
          <w:szCs w:val="24"/>
        </w:rPr>
        <w:t>15</w:t>
      </w:r>
      <w:r>
        <w:rPr>
          <w:rFonts w:eastAsia="Calibri"/>
          <w:szCs w:val="24"/>
        </w:rPr>
        <w:t xml:space="preserve"> procentų pradinės Sutarties vertės, </w:t>
      </w:r>
      <w:r>
        <w:rPr>
          <w:szCs w:val="24"/>
        </w:rPr>
        <w:t xml:space="preserve">gali būti keičiama tik dėl Pakeitimų, būtinų darbams užbaigti, ir dėl iki Sutarties pasirašymo nenumatytų, nuo Sutarties Šalių nepriklausančių, aplinkybių esant Lietuvos Respublikos viešųjų pirkimų įstatyme numatytoms sąlygoms. </w:t>
      </w:r>
    </w:p>
    <w:p w14:paraId="61D3CE05" w14:textId="77777777" w:rsidR="000525E7" w:rsidRDefault="000525E7" w:rsidP="000525E7">
      <w:pPr>
        <w:ind w:firstLine="720"/>
        <w:jc w:val="both"/>
        <w:rPr>
          <w:szCs w:val="24"/>
        </w:rPr>
      </w:pPr>
      <w:r>
        <w:rPr>
          <w:szCs w:val="24"/>
        </w:rPr>
        <w:t>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15936E9C" w14:textId="77777777" w:rsidR="000525E7" w:rsidRDefault="000525E7" w:rsidP="000525E7">
      <w:pPr>
        <w:ind w:firstLine="720"/>
        <w:jc w:val="both"/>
        <w:rPr>
          <w:rFonts w:eastAsia="Calibri"/>
          <w:szCs w:val="24"/>
        </w:rPr>
      </w:pPr>
      <w:r>
        <w:lastRenderedPageBreak/>
        <w:t xml:space="preserve"> 2.5. </w:t>
      </w:r>
      <w:r>
        <w:rPr>
          <w:szCs w:val="24"/>
        </w:rPr>
        <w:t>Sutartis dėl Pakeitimų, kurių bendra vertė</w:t>
      </w:r>
      <w:r>
        <w:rPr>
          <w:rFonts w:eastAsia="Calibri"/>
          <w:szCs w:val="24"/>
        </w:rPr>
        <w:t xml:space="preserve"> neviršija </w:t>
      </w:r>
      <w:r>
        <w:rPr>
          <w:szCs w:val="24"/>
        </w:rPr>
        <w:t>15</w:t>
      </w:r>
      <w:r>
        <w:rPr>
          <w:rFonts w:eastAsia="Calibri"/>
          <w:szCs w:val="24"/>
        </w:rPr>
        <w:t xml:space="preserve"> procentų pradinės Sutarties vertės</w:t>
      </w:r>
      <w:r>
        <w:rPr>
          <w:szCs w:val="24"/>
        </w:rPr>
        <w:t>, gali būti keičiama nevertinant 2.4 p. nurodytų aplinkybių</w:t>
      </w:r>
      <w:r>
        <w:rPr>
          <w:rFonts w:eastAsia="Calibri"/>
          <w:szCs w:val="24"/>
        </w:rPr>
        <w:t xml:space="preserve">. </w:t>
      </w:r>
    </w:p>
    <w:p w14:paraId="54071383" w14:textId="77777777" w:rsidR="000525E7" w:rsidRDefault="000525E7" w:rsidP="000525E7">
      <w:pPr>
        <w:tabs>
          <w:tab w:val="right" w:pos="1134"/>
        </w:tabs>
        <w:ind w:firstLine="720"/>
        <w:jc w:val="both"/>
        <w:rPr>
          <w:rFonts w:eastAsia="Calibri"/>
          <w:szCs w:val="24"/>
        </w:rPr>
      </w:pPr>
      <w:r>
        <w:rPr>
          <w:szCs w:val="24"/>
        </w:rPr>
        <w:t xml:space="preserve"> 2.6. </w:t>
      </w:r>
      <w:r>
        <w:rPr>
          <w:rFonts w:eastAsia="Calibri"/>
          <w:szCs w:val="24"/>
        </w:rPr>
        <w:t>Pakeitimai, neatsižvelgiant į jų vertę, negali būti esminis</w:t>
      </w:r>
      <w:r>
        <w:rPr>
          <w:szCs w:val="24"/>
        </w:rPr>
        <w:t xml:space="preserve"> </w:t>
      </w:r>
      <w:r>
        <w:rPr>
          <w:rFonts w:eastAsia="Calibri"/>
          <w:szCs w:val="24"/>
        </w:rPr>
        <w:t xml:space="preserve">sutarties pakeitimas, t. y. kai Pakeitimu iš esmės pakeičiamas Sutarties bendrasis pobūdis, kaip gali būti numatyta </w:t>
      </w:r>
      <w:r>
        <w:rPr>
          <w:spacing w:val="-3"/>
          <w:szCs w:val="24"/>
        </w:rPr>
        <w:t xml:space="preserve">Lietuvos Respublikos įstatymuose bei </w:t>
      </w:r>
      <w:r>
        <w:rPr>
          <w:szCs w:val="24"/>
        </w:rPr>
        <w:t xml:space="preserve">įstatymų įgyvendinamuosiuose </w:t>
      </w:r>
      <w:r>
        <w:rPr>
          <w:spacing w:val="-3"/>
          <w:szCs w:val="24"/>
        </w:rPr>
        <w:t>teisės aktuose</w:t>
      </w:r>
      <w:r>
        <w:rPr>
          <w:rFonts w:eastAsia="Calibri"/>
          <w:szCs w:val="24"/>
        </w:rPr>
        <w:t>.</w:t>
      </w:r>
    </w:p>
    <w:p w14:paraId="2E847550" w14:textId="77777777" w:rsidR="000525E7" w:rsidRDefault="000525E7" w:rsidP="000525E7">
      <w:pPr>
        <w:tabs>
          <w:tab w:val="left" w:pos="993"/>
        </w:tabs>
        <w:jc w:val="both"/>
        <w:rPr>
          <w:szCs w:val="24"/>
          <w:lang w:eastAsia="zh-CN"/>
        </w:rPr>
      </w:pPr>
      <w:r>
        <w:rPr>
          <w:szCs w:val="24"/>
        </w:rPr>
        <w:t xml:space="preserve">            2.7. Jei darbų procese nustatyta, kad dalį darbų, kurių bendra vertė</w:t>
      </w:r>
      <w:r>
        <w:rPr>
          <w:rFonts w:eastAsia="Calibri"/>
          <w:szCs w:val="24"/>
        </w:rPr>
        <w:t xml:space="preserve"> neviršija </w:t>
      </w:r>
      <w:r>
        <w:rPr>
          <w:szCs w:val="24"/>
        </w:rPr>
        <w:t>15</w:t>
      </w:r>
      <w:r>
        <w:rPr>
          <w:rFonts w:eastAsia="Calibri"/>
          <w:szCs w:val="24"/>
        </w:rPr>
        <w:t xml:space="preserve"> procentų, </w:t>
      </w:r>
      <w:r>
        <w:rPr>
          <w:szCs w:val="24"/>
        </w:rPr>
        <w:t>reikia pakeisti arba atsisakyti jų, surašomas aktas, kuris yra patvirtinamas Užsakovo.</w:t>
      </w:r>
    </w:p>
    <w:p w14:paraId="2A95470B" w14:textId="77777777" w:rsidR="000525E7" w:rsidRDefault="000525E7" w:rsidP="000525E7">
      <w:pPr>
        <w:tabs>
          <w:tab w:val="right" w:pos="1134"/>
        </w:tabs>
        <w:ind w:firstLine="720"/>
        <w:jc w:val="both"/>
        <w:rPr>
          <w:szCs w:val="24"/>
        </w:rPr>
      </w:pPr>
      <w:r>
        <w:rPr>
          <w:szCs w:val="24"/>
          <w:lang w:eastAsia="lt-LT"/>
        </w:rPr>
        <w:t>Sutaupytos lėšos dėl atsisakytų darbų gali būti panaudotos nenumatytiems darbams apmokėti, surašant apie tai aktą,  kuris yra patvirtinamas Užsakovo. Pagrindžiant įkainių nustatymą nenumatytų darbų kainos skaičiuojamos laikotarpiu, kada buvo nustatytas nenumatytų darbų poreikis. Nenumatytų darbų kainos yra šalių suderinamos, šių darbų kaina negali viršyti atsisakytų darbų kainos.</w:t>
      </w:r>
    </w:p>
    <w:p w14:paraId="3BD347B0" w14:textId="77777777" w:rsidR="000525E7" w:rsidRDefault="000525E7" w:rsidP="000525E7">
      <w:pPr>
        <w:tabs>
          <w:tab w:val="right" w:pos="1134"/>
        </w:tabs>
        <w:ind w:firstLine="720"/>
        <w:jc w:val="both"/>
        <w:rPr>
          <w:color w:val="000000"/>
        </w:rPr>
      </w:pPr>
      <w:r>
        <w:t xml:space="preserve">2.8. </w:t>
      </w:r>
      <w:r>
        <w:rPr>
          <w:color w:val="000000"/>
        </w:rPr>
        <w:t>Darbų kaina gali būti perskaičiuota, kai pasikeičia pridėtinės vertės mokesčio, taikomo perkamiems rangos darbams, dydis ar įstatymais nustatomas kitas, darbų kainai įtakos turintis mokestis. Kainos pokyčio dydis yra proporcingas mokesčio pokyčio dydžiui. Perskaičiuota kaina taikoma tiems rangos darbams, kurie bus atlikti įsigaliojus įstatymui, keičiančiam mokesčio dydį, jeigu tame įstatyme nenumatyta kitaip. Jei Užsakovas turi finansinę galimybę, perskaičiuota sutarties kaina įforminama sutarties šalių pasirašytu papildomu susitarimu prie sutarties, kuris yra neatsiejama sutarties dalis.</w:t>
      </w:r>
    </w:p>
    <w:p w14:paraId="33720AD9" w14:textId="77777777" w:rsidR="000525E7" w:rsidRDefault="000525E7" w:rsidP="000525E7">
      <w:pPr>
        <w:tabs>
          <w:tab w:val="right" w:pos="1134"/>
        </w:tabs>
        <w:ind w:firstLine="720"/>
        <w:jc w:val="both"/>
        <w:rPr>
          <w:color w:val="000000"/>
          <w:szCs w:val="24"/>
        </w:rPr>
      </w:pPr>
    </w:p>
    <w:p w14:paraId="3916ED7D" w14:textId="77777777" w:rsidR="000525E7" w:rsidRPr="008F2DDC" w:rsidRDefault="000525E7" w:rsidP="000525E7">
      <w:pPr>
        <w:pStyle w:val="Antrat2"/>
        <w:tabs>
          <w:tab w:val="left" w:pos="10800"/>
        </w:tabs>
        <w:rPr>
          <w:szCs w:val="24"/>
          <w:lang w:val="lt-LT"/>
        </w:rPr>
      </w:pPr>
    </w:p>
    <w:p w14:paraId="3FA1B944" w14:textId="77777777" w:rsidR="000525E7" w:rsidRDefault="000525E7" w:rsidP="000525E7">
      <w:pPr>
        <w:pStyle w:val="Antrat2"/>
        <w:keepNext w:val="0"/>
        <w:widowControl w:val="0"/>
        <w:tabs>
          <w:tab w:val="num" w:pos="0"/>
          <w:tab w:val="left" w:pos="10800"/>
        </w:tabs>
        <w:suppressAutoHyphens/>
        <w:spacing w:line="100" w:lineRule="atLeast"/>
        <w:ind w:left="-15"/>
        <w:jc w:val="center"/>
        <w:rPr>
          <w:szCs w:val="24"/>
        </w:rPr>
      </w:pPr>
      <w:bookmarkStart w:id="0" w:name="%252525252525252525252525252525252525252"/>
      <w:r>
        <w:rPr>
          <w:b w:val="0"/>
          <w:szCs w:val="24"/>
        </w:rPr>
        <w:t xml:space="preserve">3. </w:t>
      </w:r>
      <w:proofErr w:type="spellStart"/>
      <w:r>
        <w:rPr>
          <w:b w:val="0"/>
          <w:szCs w:val="24"/>
        </w:rPr>
        <w:t>Leidimai</w:t>
      </w:r>
      <w:bookmarkEnd w:id="0"/>
      <w:proofErr w:type="spellEnd"/>
      <w:r>
        <w:rPr>
          <w:b w:val="0"/>
          <w:szCs w:val="24"/>
        </w:rPr>
        <w:t xml:space="preserve">, </w:t>
      </w:r>
      <w:proofErr w:type="spellStart"/>
      <w:r>
        <w:rPr>
          <w:b w:val="0"/>
          <w:szCs w:val="24"/>
        </w:rPr>
        <w:t>rangos</w:t>
      </w:r>
      <w:proofErr w:type="spellEnd"/>
      <w:r>
        <w:rPr>
          <w:b w:val="0"/>
          <w:szCs w:val="24"/>
        </w:rPr>
        <w:t xml:space="preserve"> </w:t>
      </w:r>
      <w:proofErr w:type="spellStart"/>
      <w:r>
        <w:rPr>
          <w:b w:val="0"/>
          <w:szCs w:val="24"/>
        </w:rPr>
        <w:t>darbų</w:t>
      </w:r>
      <w:proofErr w:type="spellEnd"/>
      <w:r>
        <w:rPr>
          <w:b w:val="0"/>
          <w:szCs w:val="24"/>
        </w:rPr>
        <w:t xml:space="preserve"> </w:t>
      </w:r>
      <w:proofErr w:type="spellStart"/>
      <w:r>
        <w:rPr>
          <w:b w:val="0"/>
          <w:szCs w:val="24"/>
        </w:rPr>
        <w:t>atlikimas</w:t>
      </w:r>
      <w:proofErr w:type="spellEnd"/>
      <w:r>
        <w:rPr>
          <w:b w:val="0"/>
          <w:szCs w:val="24"/>
        </w:rPr>
        <w:t xml:space="preserve"> ir </w:t>
      </w:r>
      <w:proofErr w:type="spellStart"/>
      <w:r>
        <w:rPr>
          <w:b w:val="0"/>
          <w:szCs w:val="24"/>
        </w:rPr>
        <w:t>vykdymas</w:t>
      </w:r>
      <w:proofErr w:type="spellEnd"/>
    </w:p>
    <w:p w14:paraId="3A4D2BE9" w14:textId="77777777" w:rsidR="000525E7" w:rsidRDefault="000525E7" w:rsidP="000525E7">
      <w:pPr>
        <w:rPr>
          <w:szCs w:val="24"/>
        </w:rPr>
      </w:pPr>
    </w:p>
    <w:p w14:paraId="3D9A6B0D" w14:textId="77777777" w:rsidR="000525E7" w:rsidRDefault="000525E7" w:rsidP="000525E7">
      <w:pPr>
        <w:tabs>
          <w:tab w:val="right" w:pos="8364"/>
        </w:tabs>
        <w:ind w:firstLine="720"/>
        <w:jc w:val="both"/>
        <w:rPr>
          <w:szCs w:val="24"/>
          <w:lang w:eastAsia="ar-SA"/>
        </w:rPr>
      </w:pPr>
      <w:r>
        <w:rPr>
          <w:szCs w:val="24"/>
          <w:lang w:eastAsia="ar-SA"/>
        </w:rPr>
        <w:t>3.1. Rangovas privalo vykdyti ir užbaigti darbus pagal Sutartį, vadovaudamasis techninėje specifikacijoje numatytais darbais, laikydamasis Lietuvos Respublikoje galiojančių įstatymų, įstatymų įgyvendinamųjų teisės aktų.</w:t>
      </w:r>
    </w:p>
    <w:p w14:paraId="6809B0A8" w14:textId="77777777" w:rsidR="000525E7" w:rsidRDefault="000525E7" w:rsidP="000525E7">
      <w:pPr>
        <w:tabs>
          <w:tab w:val="right" w:pos="8364"/>
        </w:tabs>
        <w:ind w:firstLine="720"/>
        <w:jc w:val="both"/>
        <w:rPr>
          <w:szCs w:val="24"/>
          <w:lang w:eastAsia="ar-SA"/>
        </w:rPr>
      </w:pPr>
      <w:r>
        <w:rPr>
          <w:szCs w:val="24"/>
          <w:lang w:eastAsia="ar-SA"/>
        </w:rPr>
        <w:t>3.2. Rangovas prisiima visišką atsakomybę, jei darbai pagal Sutartį buvo pradėti vykdyti ar jau yra atlikti be reikalingo leidimo, rašytinio pritarimo, sutikimo, licencijos, atestacijos ar įgaliojimo.</w:t>
      </w:r>
    </w:p>
    <w:p w14:paraId="56CAFC30" w14:textId="77777777" w:rsidR="000525E7" w:rsidRDefault="000525E7" w:rsidP="000525E7">
      <w:pPr>
        <w:tabs>
          <w:tab w:val="right" w:pos="-141"/>
        </w:tabs>
        <w:ind w:firstLine="720"/>
        <w:jc w:val="both"/>
        <w:rPr>
          <w:rFonts w:eastAsia="Arial Unicode MS"/>
          <w:color w:val="000000"/>
          <w:szCs w:val="24"/>
          <w:lang w:eastAsia="zh-CN" w:bidi="en-US"/>
        </w:rPr>
      </w:pPr>
      <w:r>
        <w:rPr>
          <w:rFonts w:eastAsia="Arial Unicode MS"/>
          <w:color w:val="000000"/>
          <w:szCs w:val="24"/>
          <w:lang w:bidi="en-US"/>
        </w:rPr>
        <w:t>3.3. Visas reikalingas priemones, konstrukcijas, statybines ir kitas medžiagas (prekes) bei įrangą, įrengimus, specialių darbų technines sistemas Sutartyje numatytiems darbams pradėti, vykdyti bei užbaigti už Sutarties kainą tiekia (pristato) Rangovas. Visa tai Rangovas atlieka savo lėšomis, priemonėmis ir rizika.</w:t>
      </w:r>
    </w:p>
    <w:p w14:paraId="4439B180" w14:textId="77777777" w:rsidR="000525E7" w:rsidRDefault="000525E7" w:rsidP="000525E7">
      <w:pPr>
        <w:tabs>
          <w:tab w:val="right" w:pos="-141"/>
        </w:tabs>
        <w:ind w:firstLine="720"/>
        <w:jc w:val="both"/>
        <w:rPr>
          <w:rFonts w:eastAsia="Arial Unicode MS"/>
          <w:color w:val="000000"/>
          <w:szCs w:val="24"/>
          <w:lang w:bidi="en-US"/>
        </w:rPr>
      </w:pPr>
      <w:r>
        <w:rPr>
          <w:rFonts w:eastAsia="Arial Unicode MS"/>
          <w:color w:val="000000"/>
          <w:szCs w:val="24"/>
          <w:lang w:bidi="en-US"/>
        </w:rPr>
        <w:t>3.4. Rangovas yra atsakingas už visus savo veiksmus ir statybos darbų metodų tinkamumą, patikimumą bei darbų saugą visų darbų vykdymo laikotarpiu.</w:t>
      </w:r>
    </w:p>
    <w:p w14:paraId="745B6333" w14:textId="77777777" w:rsidR="000525E7" w:rsidRDefault="000525E7" w:rsidP="000525E7">
      <w:pPr>
        <w:tabs>
          <w:tab w:val="right" w:pos="-141"/>
        </w:tabs>
        <w:ind w:firstLine="720"/>
        <w:jc w:val="both"/>
        <w:rPr>
          <w:color w:val="000000"/>
          <w:szCs w:val="24"/>
          <w:lang w:eastAsia="ar-SA"/>
        </w:rPr>
      </w:pPr>
      <w:r>
        <w:rPr>
          <w:szCs w:val="24"/>
          <w:lang w:eastAsia="ar-SA"/>
        </w:rPr>
        <w:t>3.5. Rangovas atsakingas už savo subrangovų, jų ekspertų, atstovų ar darbuotojų veiksmus, įsipareigojimų nevykdymą ar apdairumą taip, lyg šie veiksmai, nevykdymai ar aplaidumas būtų Rangovo, jo ekspertų ar darbuotojų.</w:t>
      </w:r>
    </w:p>
    <w:p w14:paraId="70F98459" w14:textId="77777777" w:rsidR="000525E7" w:rsidRDefault="000525E7" w:rsidP="000525E7">
      <w:pPr>
        <w:tabs>
          <w:tab w:val="right" w:pos="-141"/>
        </w:tabs>
        <w:ind w:firstLine="720"/>
        <w:jc w:val="both"/>
        <w:rPr>
          <w:color w:val="FF0000"/>
          <w:szCs w:val="24"/>
          <w:lang w:eastAsia="ar-SA"/>
        </w:rPr>
      </w:pPr>
      <w:r>
        <w:rPr>
          <w:szCs w:val="24"/>
          <w:lang w:eastAsia="ar-SA"/>
        </w:rPr>
        <w:t xml:space="preserve">3.8. </w:t>
      </w:r>
      <w:r>
        <w:rPr>
          <w:color w:val="000000"/>
          <w:szCs w:val="24"/>
          <w:lang w:eastAsia="ar-SA"/>
        </w:rPr>
        <w:t>Rangovas pagal</w:t>
      </w:r>
      <w:r>
        <w:rPr>
          <w:szCs w:val="24"/>
          <w:lang w:eastAsia="ar-SA"/>
        </w:rPr>
        <w:t xml:space="preserve"> darbų perdavimo-priėmimo aktą</w:t>
      </w:r>
      <w:r>
        <w:rPr>
          <w:color w:val="000000"/>
          <w:szCs w:val="24"/>
          <w:lang w:eastAsia="ar-SA"/>
        </w:rPr>
        <w:t xml:space="preserve"> perduoda Užsakovui baigtus pagal Sutartį darbus. </w:t>
      </w:r>
    </w:p>
    <w:p w14:paraId="2F574F08" w14:textId="77777777" w:rsidR="000525E7" w:rsidRPr="008F2DDC" w:rsidRDefault="000525E7" w:rsidP="000525E7">
      <w:pPr>
        <w:pStyle w:val="Antrat2"/>
        <w:tabs>
          <w:tab w:val="left" w:pos="10233"/>
          <w:tab w:val="right" w:pos="19164"/>
        </w:tabs>
        <w:jc w:val="center"/>
        <w:rPr>
          <w:szCs w:val="24"/>
          <w:lang w:val="lt-LT" w:eastAsia="zh-CN"/>
        </w:rPr>
      </w:pPr>
    </w:p>
    <w:p w14:paraId="437FB3C2" w14:textId="77777777" w:rsidR="000525E7" w:rsidRDefault="000525E7" w:rsidP="000525E7">
      <w:pPr>
        <w:pStyle w:val="Antrat2"/>
        <w:tabs>
          <w:tab w:val="left" w:pos="10233"/>
          <w:tab w:val="right" w:pos="19164"/>
        </w:tabs>
        <w:jc w:val="center"/>
        <w:rPr>
          <w:b w:val="0"/>
          <w:szCs w:val="24"/>
        </w:rPr>
      </w:pPr>
      <w:r>
        <w:rPr>
          <w:b w:val="0"/>
          <w:szCs w:val="24"/>
        </w:rPr>
        <w:t xml:space="preserve">4. </w:t>
      </w:r>
      <w:proofErr w:type="spellStart"/>
      <w:r>
        <w:rPr>
          <w:b w:val="0"/>
          <w:szCs w:val="24"/>
        </w:rPr>
        <w:t>Darbų</w:t>
      </w:r>
      <w:proofErr w:type="spellEnd"/>
      <w:r>
        <w:rPr>
          <w:b w:val="0"/>
          <w:szCs w:val="24"/>
        </w:rPr>
        <w:t xml:space="preserve"> </w:t>
      </w:r>
      <w:proofErr w:type="spellStart"/>
      <w:r>
        <w:rPr>
          <w:b w:val="0"/>
          <w:szCs w:val="24"/>
        </w:rPr>
        <w:t>tikrinimas</w:t>
      </w:r>
      <w:proofErr w:type="spellEnd"/>
    </w:p>
    <w:p w14:paraId="151FE8C1" w14:textId="77777777" w:rsidR="000525E7" w:rsidRDefault="000525E7" w:rsidP="000525E7">
      <w:pPr>
        <w:rPr>
          <w:szCs w:val="24"/>
        </w:rPr>
      </w:pPr>
    </w:p>
    <w:p w14:paraId="0430EE56" w14:textId="77777777" w:rsidR="000525E7" w:rsidRDefault="000525E7" w:rsidP="000525E7">
      <w:pPr>
        <w:tabs>
          <w:tab w:val="right" w:pos="8364"/>
        </w:tabs>
        <w:ind w:firstLine="720"/>
        <w:jc w:val="both"/>
        <w:rPr>
          <w:szCs w:val="24"/>
        </w:rPr>
      </w:pPr>
      <w:r>
        <w:rPr>
          <w:szCs w:val="24"/>
        </w:rPr>
        <w:t>4.1. Rangovas savo lėšomis organizuoja patikrinimus atliktų darbų apimčiai bei kokybei nustatyti.</w:t>
      </w:r>
    </w:p>
    <w:p w14:paraId="643411E3" w14:textId="77777777" w:rsidR="000525E7" w:rsidRDefault="000525E7" w:rsidP="000525E7">
      <w:pPr>
        <w:tabs>
          <w:tab w:val="right" w:pos="8364"/>
        </w:tabs>
        <w:ind w:firstLine="720"/>
        <w:jc w:val="both"/>
        <w:rPr>
          <w:szCs w:val="24"/>
        </w:rPr>
      </w:pPr>
      <w:r>
        <w:rPr>
          <w:szCs w:val="24"/>
        </w:rPr>
        <w:t>4.2. Užsakovas savo lėšomis vykdo Rangovo atliktų darbų apžiūrą ir priėmimą pagal Lietuvos teisės aktuose numatytas procedūras ir valstybės valdžios institucijų reikalavimus. Išlaidas, susijusias su bet kokiu papildomu patikrinimu, kurį valstybės valdžios institucijos turi atlikti dėl to, kad Rangovas nesilaikė Sutarties dokumentuose pateiktų nurodymų ar Lietuvos teisės aktuose numatytų reikalavimų, apmoka Rangovas.</w:t>
      </w:r>
    </w:p>
    <w:p w14:paraId="3C9F1798" w14:textId="77777777" w:rsidR="000525E7" w:rsidRDefault="000525E7" w:rsidP="000525E7">
      <w:pPr>
        <w:pStyle w:val="Tekstoblokas1"/>
        <w:spacing w:before="0" w:line="240" w:lineRule="auto"/>
        <w:ind w:left="0" w:right="0" w:firstLine="0"/>
        <w:rPr>
          <w:rFonts w:cs="Times New Roman"/>
          <w:strike w:val="0"/>
          <w:color w:val="auto"/>
        </w:rPr>
      </w:pPr>
    </w:p>
    <w:p w14:paraId="3E58EBCC" w14:textId="77777777" w:rsidR="000525E7" w:rsidRPr="008F2DDC" w:rsidRDefault="000525E7" w:rsidP="000525E7">
      <w:pPr>
        <w:pStyle w:val="Antrat2"/>
        <w:tabs>
          <w:tab w:val="left" w:pos="10233"/>
          <w:tab w:val="right" w:pos="19164"/>
        </w:tabs>
        <w:jc w:val="center"/>
        <w:rPr>
          <w:szCs w:val="24"/>
          <w:lang w:val="lt-LT"/>
        </w:rPr>
      </w:pPr>
      <w:r w:rsidRPr="008F2DDC">
        <w:rPr>
          <w:b w:val="0"/>
          <w:szCs w:val="24"/>
          <w:lang w:val="lt-LT"/>
        </w:rPr>
        <w:lastRenderedPageBreak/>
        <w:t>5. Rangos darbų atlikimo terminai</w:t>
      </w:r>
    </w:p>
    <w:p w14:paraId="745AD92F" w14:textId="77777777" w:rsidR="000525E7" w:rsidRPr="000525E7" w:rsidRDefault="000525E7" w:rsidP="000525E7">
      <w:pPr>
        <w:rPr>
          <w:szCs w:val="24"/>
        </w:rPr>
      </w:pPr>
    </w:p>
    <w:p w14:paraId="5C4AC560" w14:textId="77777777" w:rsidR="000525E7" w:rsidRPr="000525E7" w:rsidRDefault="000525E7" w:rsidP="000525E7">
      <w:pPr>
        <w:pStyle w:val="Stilius3"/>
        <w:spacing w:after="120"/>
        <w:ind w:firstLine="853"/>
        <w:rPr>
          <w:rFonts w:ascii="Times New Roman" w:hAnsi="Times New Roman" w:cs="Times New Roman"/>
          <w:sz w:val="22"/>
          <w:szCs w:val="20"/>
          <w:lang w:eastAsia="en-US"/>
        </w:rPr>
      </w:pPr>
      <w:r w:rsidRPr="000525E7">
        <w:rPr>
          <w:rFonts w:ascii="Times New Roman" w:hAnsi="Times New Roman" w:cs="Times New Roman"/>
          <w:bCs/>
          <w:szCs w:val="24"/>
        </w:rPr>
        <w:t xml:space="preserve">5.1. </w:t>
      </w:r>
      <w:r w:rsidRPr="000525E7">
        <w:rPr>
          <w:rFonts w:ascii="Times New Roman" w:hAnsi="Times New Roman" w:cs="Times New Roman"/>
          <w:szCs w:val="24"/>
        </w:rPr>
        <w:t xml:space="preserve">Darbai turi būti atlikti  </w:t>
      </w:r>
      <w:r w:rsidR="00BE3647">
        <w:rPr>
          <w:rFonts w:ascii="Times New Roman" w:hAnsi="Times New Roman" w:cs="Times New Roman"/>
          <w:szCs w:val="24"/>
        </w:rPr>
        <w:t>iki  2025 m. rugpjūčio 25</w:t>
      </w:r>
      <w:r w:rsidR="00FA6EE8">
        <w:rPr>
          <w:rFonts w:ascii="Times New Roman" w:hAnsi="Times New Roman" w:cs="Times New Roman"/>
          <w:szCs w:val="24"/>
        </w:rPr>
        <w:t xml:space="preserve"> d. </w:t>
      </w:r>
      <w:r w:rsidRPr="000525E7">
        <w:rPr>
          <w:rFonts w:ascii="Times New Roman" w:hAnsi="Times New Roman" w:cs="Times New Roman"/>
        </w:rPr>
        <w:t xml:space="preserve">Darbų atlikimo terminas gali būti pratęstas </w:t>
      </w:r>
      <w:r w:rsidR="00BE3647">
        <w:rPr>
          <w:rFonts w:ascii="Times New Roman" w:hAnsi="Times New Roman" w:cs="Times New Roman"/>
          <w:szCs w:val="24"/>
        </w:rPr>
        <w:t>1 kartą 1 mėnesiui</w:t>
      </w:r>
      <w:r w:rsidRPr="000525E7">
        <w:rPr>
          <w:rFonts w:ascii="Times New Roman" w:hAnsi="Times New Roman" w:cs="Times New Roman"/>
          <w:szCs w:val="24"/>
        </w:rPr>
        <w:t xml:space="preserve"> </w:t>
      </w:r>
      <w:r w:rsidRPr="000525E7">
        <w:rPr>
          <w:rFonts w:ascii="Times New Roman" w:hAnsi="Times New Roman" w:cs="Times New Roman"/>
        </w:rPr>
        <w:t>tik dėl aplinkybių, kurios nepriklauso nuo Rangovo, taip pat dėl:</w:t>
      </w:r>
    </w:p>
    <w:p w14:paraId="3B82E3E5" w14:textId="77777777" w:rsidR="000525E7" w:rsidRPr="000525E7" w:rsidRDefault="000525E7" w:rsidP="000525E7">
      <w:pPr>
        <w:pStyle w:val="Stilius3"/>
        <w:widowControl/>
        <w:numPr>
          <w:ilvl w:val="2"/>
          <w:numId w:val="1"/>
        </w:numPr>
        <w:tabs>
          <w:tab w:val="left" w:pos="1276"/>
          <w:tab w:val="left" w:pos="1560"/>
        </w:tabs>
        <w:suppressAutoHyphens w:val="0"/>
        <w:spacing w:before="0"/>
        <w:ind w:left="0" w:firstLine="852"/>
        <w:rPr>
          <w:rFonts w:ascii="Times New Roman" w:hAnsi="Times New Roman" w:cs="Times New Roman"/>
        </w:rPr>
      </w:pPr>
      <w:r w:rsidRPr="000525E7">
        <w:rPr>
          <w:rFonts w:ascii="Times New Roman" w:hAnsi="Times New Roman" w:cs="Times New Roman"/>
        </w:rPr>
        <w:t xml:space="preserve">išskirtinai nepalankių gamtinių sąlygų (taikoma Darbams, kurių kokybė priklauso nuo gamtinių sąlygų), kurios </w:t>
      </w:r>
      <w:r w:rsidRPr="000525E7">
        <w:rPr>
          <w:rFonts w:ascii="Times New Roman" w:hAnsi="Times New Roman" w:cs="Times New Roman"/>
          <w:spacing w:val="3"/>
        </w:rPr>
        <w:t xml:space="preserve">buvo nenumatomos arba kurių joks patyręs rangovas </w:t>
      </w:r>
      <w:r w:rsidRPr="000525E7">
        <w:rPr>
          <w:rFonts w:ascii="Times New Roman" w:hAnsi="Times New Roman" w:cs="Times New Roman"/>
          <w:spacing w:val="-3"/>
        </w:rPr>
        <w:t>nebūtų galėjęs tikėtis ir tai įvertinti</w:t>
      </w:r>
      <w:r w:rsidRPr="000525E7">
        <w:rPr>
          <w:rFonts w:ascii="Times New Roman" w:hAnsi="Times New Roman" w:cs="Times New Roman"/>
        </w:rPr>
        <w:t>;</w:t>
      </w:r>
    </w:p>
    <w:p w14:paraId="276D90E0" w14:textId="77777777" w:rsidR="000525E7" w:rsidRPr="000525E7" w:rsidRDefault="000525E7" w:rsidP="000525E7">
      <w:pPr>
        <w:pStyle w:val="Stilius3"/>
        <w:widowControl/>
        <w:numPr>
          <w:ilvl w:val="2"/>
          <w:numId w:val="1"/>
        </w:numPr>
        <w:suppressAutoHyphens w:val="0"/>
        <w:spacing w:before="0"/>
        <w:rPr>
          <w:rFonts w:ascii="Times New Roman" w:hAnsi="Times New Roman" w:cs="Times New Roman"/>
        </w:rPr>
      </w:pPr>
      <w:r w:rsidRPr="000525E7">
        <w:rPr>
          <w:rFonts w:ascii="Times New Roman" w:hAnsi="Times New Roman" w:cs="Times New Roman"/>
        </w:rPr>
        <w:t>pakeitimų atliekamų vadovaujantis šiomis  Sutarties sąlygų  nuostatomis;</w:t>
      </w:r>
    </w:p>
    <w:p w14:paraId="315B9C32" w14:textId="77777777" w:rsidR="000525E7" w:rsidRPr="000525E7" w:rsidRDefault="000525E7" w:rsidP="000525E7">
      <w:pPr>
        <w:pStyle w:val="Stilius3"/>
        <w:widowControl/>
        <w:numPr>
          <w:ilvl w:val="2"/>
          <w:numId w:val="1"/>
        </w:numPr>
        <w:tabs>
          <w:tab w:val="left" w:pos="1276"/>
          <w:tab w:val="left" w:pos="1560"/>
        </w:tabs>
        <w:suppressAutoHyphens w:val="0"/>
        <w:spacing w:before="0"/>
        <w:ind w:left="0" w:firstLine="851"/>
        <w:rPr>
          <w:rFonts w:ascii="Times New Roman" w:hAnsi="Times New Roman" w:cs="Times New Roman"/>
        </w:rPr>
      </w:pPr>
      <w:r w:rsidRPr="000525E7">
        <w:rPr>
          <w:rFonts w:ascii="Times New Roman" w:hAnsi="Times New Roman" w:cs="Times New Roman"/>
        </w:rPr>
        <w:t>bet kokio vėlavimo, kliūčių ar trukdymų, sukeltų arba priskiriamų Užsakovui arba Užsakovo personalui, arba tretiesiems asmenims.</w:t>
      </w:r>
    </w:p>
    <w:p w14:paraId="2283F432" w14:textId="77777777" w:rsidR="000525E7" w:rsidRPr="000525E7" w:rsidRDefault="000525E7" w:rsidP="000525E7">
      <w:pPr>
        <w:tabs>
          <w:tab w:val="right" w:pos="15"/>
        </w:tabs>
        <w:jc w:val="both"/>
        <w:rPr>
          <w:b/>
          <w:iCs/>
          <w:color w:val="FF0000"/>
          <w:szCs w:val="24"/>
        </w:rPr>
      </w:pPr>
    </w:p>
    <w:p w14:paraId="3B3BE753" w14:textId="77777777" w:rsidR="000525E7" w:rsidRPr="000525E7" w:rsidRDefault="000525E7" w:rsidP="000525E7">
      <w:pPr>
        <w:tabs>
          <w:tab w:val="right" w:pos="15"/>
        </w:tabs>
        <w:jc w:val="both"/>
        <w:rPr>
          <w:b/>
          <w:iCs/>
          <w:color w:val="FF0000"/>
          <w:szCs w:val="24"/>
        </w:rPr>
      </w:pPr>
    </w:p>
    <w:p w14:paraId="042627BC" w14:textId="77777777" w:rsidR="000525E7" w:rsidRPr="008F2DDC" w:rsidRDefault="000525E7" w:rsidP="000525E7">
      <w:pPr>
        <w:pStyle w:val="Antrat2"/>
        <w:keepNext w:val="0"/>
        <w:widowControl w:val="0"/>
        <w:tabs>
          <w:tab w:val="num" w:pos="0"/>
          <w:tab w:val="left" w:pos="10233"/>
          <w:tab w:val="right" w:pos="19164"/>
        </w:tabs>
        <w:suppressAutoHyphens/>
        <w:spacing w:line="100" w:lineRule="atLeast"/>
        <w:ind w:left="576" w:hanging="576"/>
        <w:jc w:val="center"/>
        <w:rPr>
          <w:b w:val="0"/>
          <w:szCs w:val="24"/>
          <w:lang w:val="lt-LT"/>
        </w:rPr>
      </w:pPr>
      <w:r w:rsidRPr="008F2DDC">
        <w:rPr>
          <w:b w:val="0"/>
          <w:szCs w:val="24"/>
          <w:lang w:val="lt-LT"/>
        </w:rPr>
        <w:t>6. Garantinis terminas</w:t>
      </w:r>
    </w:p>
    <w:p w14:paraId="46CEFCD6" w14:textId="77777777" w:rsidR="000525E7" w:rsidRDefault="000525E7" w:rsidP="000525E7">
      <w:pPr>
        <w:rPr>
          <w:szCs w:val="24"/>
        </w:rPr>
      </w:pPr>
    </w:p>
    <w:p w14:paraId="0DC677A9" w14:textId="77777777" w:rsidR="000525E7" w:rsidRDefault="000525E7" w:rsidP="000525E7">
      <w:pPr>
        <w:ind w:firstLine="709"/>
        <w:jc w:val="both"/>
        <w:rPr>
          <w:szCs w:val="24"/>
          <w:lang w:eastAsia="ar-SA"/>
        </w:rPr>
      </w:pPr>
      <w:r>
        <w:rPr>
          <w:szCs w:val="24"/>
        </w:rPr>
        <w:t xml:space="preserve">6.1. </w:t>
      </w:r>
      <w:r>
        <w:rPr>
          <w:szCs w:val="24"/>
          <w:lang w:eastAsia="ar-SA"/>
        </w:rPr>
        <w:t>Darbų garantinis terminas nustatomas vadovaujantis Lietuvos Respublikos civilinio kodekso 6.698 straipsnio nuostatomis, ne mažiau 5 m.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w:t>
      </w:r>
    </w:p>
    <w:p w14:paraId="11E940AD" w14:textId="77777777" w:rsidR="000525E7" w:rsidRDefault="000525E7" w:rsidP="000525E7">
      <w:pPr>
        <w:tabs>
          <w:tab w:val="right" w:pos="8364"/>
        </w:tabs>
        <w:ind w:firstLine="720"/>
        <w:jc w:val="both"/>
        <w:rPr>
          <w:szCs w:val="24"/>
          <w:lang w:eastAsia="zh-CN"/>
        </w:rPr>
      </w:pPr>
      <w:r>
        <w:rPr>
          <w:szCs w:val="24"/>
        </w:rPr>
        <w:t>6.2. Rangovas garantuoja, kad darbų perdavimo metu visos pagal šią Sutartį Užsakovui skirtos priemonės, naudotos medžiagos turi reikiamus kokybės sertifikatus, atitinka visus aprašymus, standartus ir reikalavimus, visus darbų kokybei pagal šią Sutartį keliamus reikalavimus, yra tinkamos Sutartyje numatytiems tikslams, yra geros būklės, sudarytos iš naujų ir kokybiškų medžiagų. Rangovas taip pat garantuoja, kad jo darbai ir darbų kokybė atitinka Sutartyje nustatytas sąlygas, jie atlikti be klaidų, kurios sumažintų objekto vertę bei pablogintų jo eksploatavimo sąlygas.</w:t>
      </w:r>
    </w:p>
    <w:p w14:paraId="3C62DBC1" w14:textId="77777777" w:rsidR="000525E7" w:rsidRDefault="000525E7" w:rsidP="000525E7">
      <w:pPr>
        <w:pStyle w:val="Tekstoblokas1"/>
        <w:spacing w:before="0" w:line="240" w:lineRule="auto"/>
        <w:ind w:left="0" w:right="0" w:firstLine="720"/>
        <w:rPr>
          <w:rFonts w:cs="Times New Roman"/>
          <w:strike w:val="0"/>
        </w:rPr>
      </w:pPr>
      <w:r>
        <w:rPr>
          <w:rFonts w:cs="Times New Roman"/>
          <w:strike w:val="0"/>
        </w:rPr>
        <w:t xml:space="preserve">6.3. Garantinio termino metu paaiškėjus esminiams atliktų darbų rezultato trūkumams, Užsakovas turi teisę reikalauti, kad Rangovas paaiškėjusius trūkumus ištaisytų (pašalintų) savo sąskaita. </w:t>
      </w:r>
    </w:p>
    <w:p w14:paraId="379549B7" w14:textId="77777777" w:rsidR="000525E7" w:rsidRDefault="000525E7" w:rsidP="000525E7">
      <w:pPr>
        <w:pStyle w:val="Tekstoblokas1"/>
        <w:tabs>
          <w:tab w:val="right" w:pos="1134"/>
          <w:tab w:val="right" w:pos="2694"/>
        </w:tabs>
        <w:spacing w:before="0" w:line="240" w:lineRule="auto"/>
        <w:ind w:left="0" w:right="0" w:firstLine="720"/>
        <w:rPr>
          <w:rFonts w:cs="Times New Roman"/>
          <w:strike w:val="0"/>
        </w:rPr>
      </w:pPr>
      <w:r>
        <w:rPr>
          <w:rFonts w:cs="Times New Roman"/>
          <w:strike w:val="0"/>
        </w:rPr>
        <w:t>6.4. Trūkumų pašalinimo terminas nustatomas Užsakovo ir Rangovo susitarimu. Jeigu Rangovas per 3 (tris) darbo dienas, bet ne vėliau kaip per 10 (dešimt) darbo dienų nuo trūkumų nustatymo dienos, nepradeda šalinti nustatytų darbų trūkumų, Užsakovas turi teisę Rangovo rizika ir sąskaita pašalinti trūkumus arba pasamdyti kitus asmenis trūkumams pašalinti, nepažeisdamas (neapribodamas) kitų Užsakovo teisių, susijusių su darbų trūkumų šalinimu.</w:t>
      </w:r>
    </w:p>
    <w:p w14:paraId="7539B9B5" w14:textId="77777777" w:rsidR="000525E7" w:rsidRDefault="000525E7" w:rsidP="000525E7">
      <w:pPr>
        <w:tabs>
          <w:tab w:val="right" w:pos="-2410"/>
        </w:tabs>
        <w:ind w:firstLine="720"/>
        <w:jc w:val="both"/>
        <w:rPr>
          <w:szCs w:val="24"/>
        </w:rPr>
      </w:pPr>
      <w:r>
        <w:rPr>
          <w:szCs w:val="24"/>
        </w:rPr>
        <w:t xml:space="preserve">6.5. Užsakovas privalo pareikšti pretenziją Rangovui dėl esminių darbų trūkumų per penkias darbo dienas nuo jų nustatymo dienos. </w:t>
      </w:r>
    </w:p>
    <w:p w14:paraId="429658DA" w14:textId="77777777" w:rsidR="000525E7" w:rsidRDefault="000525E7" w:rsidP="000525E7">
      <w:pPr>
        <w:shd w:val="clear" w:color="auto" w:fill="FFFFFF"/>
        <w:ind w:firstLine="720"/>
        <w:jc w:val="both"/>
        <w:rPr>
          <w:szCs w:val="24"/>
        </w:rPr>
      </w:pPr>
      <w:r>
        <w:rPr>
          <w:szCs w:val="24"/>
        </w:rPr>
        <w:t>6.6. Garantiniu laikotarpiu, Užsakovui priėmus objekto trūkumų pašalinimo darbus ir pasirašius priėmimo aktą, Rangovas jiems suteikia garantiją pagal 6.1. punktą, pradžia skaičiuojama nuo darbų rezultato perdavimo-priėmimo akto pasirašymo dienos.</w:t>
      </w:r>
    </w:p>
    <w:p w14:paraId="1CDB8607" w14:textId="77777777" w:rsidR="000525E7" w:rsidRDefault="000525E7" w:rsidP="000525E7">
      <w:pPr>
        <w:shd w:val="clear" w:color="auto" w:fill="FFFFFF"/>
        <w:ind w:firstLine="720"/>
        <w:jc w:val="both"/>
        <w:rPr>
          <w:szCs w:val="24"/>
        </w:rPr>
      </w:pPr>
    </w:p>
    <w:p w14:paraId="2CB1846C" w14:textId="77777777" w:rsidR="000525E7" w:rsidRDefault="000525E7" w:rsidP="000525E7">
      <w:pPr>
        <w:tabs>
          <w:tab w:val="right" w:pos="8364"/>
        </w:tabs>
        <w:jc w:val="center"/>
        <w:rPr>
          <w:b/>
          <w:szCs w:val="24"/>
        </w:rPr>
      </w:pPr>
      <w:r>
        <w:rPr>
          <w:b/>
          <w:szCs w:val="24"/>
        </w:rPr>
        <w:t>7. Šalių atsakomybė</w:t>
      </w:r>
    </w:p>
    <w:p w14:paraId="313200D2" w14:textId="77777777" w:rsidR="000525E7" w:rsidRDefault="000525E7" w:rsidP="000525E7">
      <w:pPr>
        <w:tabs>
          <w:tab w:val="right" w:pos="8364"/>
        </w:tabs>
        <w:jc w:val="center"/>
        <w:rPr>
          <w:szCs w:val="24"/>
        </w:rPr>
      </w:pPr>
    </w:p>
    <w:p w14:paraId="66564D1B" w14:textId="77777777" w:rsidR="000525E7" w:rsidRDefault="000525E7" w:rsidP="000525E7">
      <w:pPr>
        <w:tabs>
          <w:tab w:val="right" w:pos="8364"/>
        </w:tabs>
        <w:ind w:firstLine="720"/>
        <w:jc w:val="both"/>
        <w:rPr>
          <w:szCs w:val="24"/>
        </w:rPr>
      </w:pPr>
      <w:r>
        <w:rPr>
          <w:szCs w:val="24"/>
        </w:rPr>
        <w:t>7.1. Darbų laikotarpiu Rangovas atsako už bet kokią žalą, kuri padaroma jo neperduotiems eksploatuoti darbams. Kiekviena Šalis atsako už žalą, kuri padaroma nepakankamai arba netinkamai prižiūrint (saugojant) kitos Šalies jai perduotas priemones, medžiagas ar prekes. Rangovas privalo atlyginti dėl darbų trečiajai šaliai padarytą žalą (nuostolius).</w:t>
      </w:r>
    </w:p>
    <w:p w14:paraId="17D8F654" w14:textId="77777777" w:rsidR="000525E7" w:rsidRDefault="000525E7" w:rsidP="000525E7">
      <w:pPr>
        <w:tabs>
          <w:tab w:val="right" w:pos="8364"/>
        </w:tabs>
        <w:ind w:firstLine="720"/>
        <w:jc w:val="both"/>
        <w:rPr>
          <w:szCs w:val="24"/>
        </w:rPr>
      </w:pPr>
      <w:r>
        <w:rPr>
          <w:szCs w:val="24"/>
        </w:rPr>
        <w:t>7.2. Kiekviena Šalis atlygina savo aplaidumu arba neveikimu kitoms Šalims padarytą tiesioginę žalą.</w:t>
      </w:r>
    </w:p>
    <w:p w14:paraId="796EAF1B" w14:textId="77777777" w:rsidR="000525E7" w:rsidRDefault="000525E7" w:rsidP="000525E7">
      <w:pPr>
        <w:tabs>
          <w:tab w:val="right" w:pos="8364"/>
        </w:tabs>
        <w:ind w:firstLine="720"/>
        <w:jc w:val="both"/>
        <w:rPr>
          <w:szCs w:val="24"/>
        </w:rPr>
      </w:pPr>
      <w:r>
        <w:rPr>
          <w:szCs w:val="24"/>
        </w:rPr>
        <w:t>7.3. Rangovas atsako už bet kokią žalą, kuri tiesiogiai arba netiesiogiai dėl atliktų darbų trūkumų ar jų atitaisymo buvo padaryta kitoms darbų dalims, Užsakovui, trečiajai šaliai ar jų turtui.</w:t>
      </w:r>
    </w:p>
    <w:p w14:paraId="2640A0A9" w14:textId="77777777" w:rsidR="000525E7" w:rsidRDefault="000525E7" w:rsidP="000525E7">
      <w:pPr>
        <w:tabs>
          <w:tab w:val="right" w:pos="8364"/>
        </w:tabs>
        <w:ind w:firstLine="720"/>
        <w:jc w:val="both"/>
        <w:rPr>
          <w:szCs w:val="24"/>
        </w:rPr>
      </w:pPr>
    </w:p>
    <w:p w14:paraId="186044FF" w14:textId="77777777" w:rsidR="000525E7" w:rsidRDefault="000525E7" w:rsidP="000525E7">
      <w:pPr>
        <w:tabs>
          <w:tab w:val="right" w:pos="8364"/>
        </w:tabs>
        <w:ind w:firstLine="720"/>
        <w:jc w:val="both"/>
        <w:rPr>
          <w:szCs w:val="24"/>
        </w:rPr>
      </w:pPr>
    </w:p>
    <w:p w14:paraId="404396B2" w14:textId="77777777" w:rsidR="000525E7" w:rsidRPr="008F2DDC" w:rsidRDefault="000525E7" w:rsidP="000525E7">
      <w:pPr>
        <w:pStyle w:val="Antrat2"/>
        <w:tabs>
          <w:tab w:val="left" w:pos="10233"/>
          <w:tab w:val="right" w:pos="19164"/>
        </w:tabs>
        <w:jc w:val="center"/>
        <w:rPr>
          <w:szCs w:val="24"/>
          <w:lang w:val="lt-LT"/>
        </w:rPr>
      </w:pPr>
      <w:r w:rsidRPr="008F2DDC">
        <w:rPr>
          <w:b w:val="0"/>
          <w:szCs w:val="24"/>
          <w:lang w:val="lt-LT"/>
        </w:rPr>
        <w:t>8. Nuostolių atlyginimas užsitęsus rangos darbams</w:t>
      </w:r>
    </w:p>
    <w:p w14:paraId="7BF8FD02" w14:textId="77777777" w:rsidR="000525E7" w:rsidRDefault="000525E7" w:rsidP="000525E7">
      <w:pPr>
        <w:rPr>
          <w:szCs w:val="24"/>
        </w:rPr>
      </w:pPr>
    </w:p>
    <w:p w14:paraId="1A0F2778" w14:textId="77777777" w:rsidR="000525E7" w:rsidRDefault="000525E7" w:rsidP="000525E7">
      <w:pPr>
        <w:ind w:firstLine="720"/>
        <w:jc w:val="both"/>
        <w:rPr>
          <w:szCs w:val="24"/>
        </w:rPr>
      </w:pPr>
      <w:r>
        <w:rPr>
          <w:szCs w:val="24"/>
        </w:rPr>
        <w:t>8.1. Rangovas, neįvykdęs Sutarties 5.1 p.</w:t>
      </w:r>
      <w:r>
        <w:rPr>
          <w:color w:val="FF0000"/>
          <w:szCs w:val="24"/>
        </w:rPr>
        <w:t xml:space="preserve"> </w:t>
      </w:r>
      <w:r>
        <w:rPr>
          <w:szCs w:val="24"/>
        </w:rPr>
        <w:t xml:space="preserve">numatytos prievolės, be atskiro Užsakovo nurodymo, už kiekvieną uždelstą kalendorinę dieną moka Užsakovui 0,02 procento dydžio netesybas, skaičiuojant nuo Sutarties kainos, nurodytos 2.1 punkte, bei papildomai, be kitų Lietuvos Respublikos teisės aktuose išvardytų nuostolių, atlygina Užsakovui visus nuostolius ir išlaidas dėl pavėluoto darbų atlikimo. Užsakovas turi teisę vienašališkai įskaityti šiame punkte nurodytus nuostolius ir netesybas į Sutarties kainą, mokėtiną Rangovui. Šio punkto nuostatos netaikomos, jei darbų terminai buvo praleisti dėl nenugalimos jėgos ir/ar Užsakovo netinkamų veiksmų (neveikimo). </w:t>
      </w:r>
    </w:p>
    <w:p w14:paraId="5269F63E" w14:textId="77777777" w:rsidR="000525E7" w:rsidRDefault="000525E7" w:rsidP="000525E7">
      <w:pPr>
        <w:ind w:firstLine="720"/>
        <w:jc w:val="both"/>
        <w:rPr>
          <w:szCs w:val="24"/>
        </w:rPr>
      </w:pPr>
      <w:r>
        <w:rPr>
          <w:szCs w:val="24"/>
        </w:rPr>
        <w:t>8.2. Jeigu netesybos už pavėluotą darbų atlikimą ar jų dalis neišskaitoma iš Užsakovo mokėtinos sumos, Rangovas netesybas sumoka Užsakovui per 10 darbo dienų nuo reikalavimo pateikimo dienos.</w:t>
      </w:r>
    </w:p>
    <w:p w14:paraId="46188596" w14:textId="77777777" w:rsidR="000525E7" w:rsidRPr="000525E7" w:rsidRDefault="000525E7" w:rsidP="000525E7">
      <w:pPr>
        <w:ind w:firstLine="720"/>
        <w:jc w:val="both"/>
        <w:rPr>
          <w:szCs w:val="24"/>
        </w:rPr>
      </w:pPr>
    </w:p>
    <w:p w14:paraId="35C995E6" w14:textId="77777777" w:rsidR="000525E7" w:rsidRPr="008F2DDC" w:rsidRDefault="000525E7" w:rsidP="000525E7">
      <w:pPr>
        <w:pStyle w:val="Antrat2"/>
        <w:tabs>
          <w:tab w:val="left" w:pos="10233"/>
          <w:tab w:val="right" w:pos="19164"/>
        </w:tabs>
        <w:ind w:left="-15"/>
        <w:jc w:val="center"/>
        <w:rPr>
          <w:szCs w:val="24"/>
          <w:lang w:val="lt-LT"/>
        </w:rPr>
      </w:pPr>
      <w:r w:rsidRPr="008F2DDC">
        <w:rPr>
          <w:b w:val="0"/>
          <w:szCs w:val="24"/>
          <w:lang w:val="lt-LT"/>
        </w:rPr>
        <w:t>9. Atsiskaitymo ir mokėjimo tvarka</w:t>
      </w:r>
    </w:p>
    <w:p w14:paraId="11885A32" w14:textId="77777777" w:rsidR="000525E7" w:rsidRPr="000525E7" w:rsidRDefault="000525E7" w:rsidP="000525E7">
      <w:pPr>
        <w:rPr>
          <w:szCs w:val="24"/>
        </w:rPr>
      </w:pPr>
    </w:p>
    <w:p w14:paraId="36F8E823" w14:textId="77777777" w:rsidR="000525E7" w:rsidRDefault="00CE3704" w:rsidP="00CE3704">
      <w:pPr>
        <w:pStyle w:val="Stilius3"/>
        <w:spacing w:before="0"/>
        <w:ind w:firstLine="853"/>
        <w:rPr>
          <w:szCs w:val="24"/>
        </w:rPr>
      </w:pPr>
      <w:r>
        <w:rPr>
          <w:rFonts w:ascii="Times New Roman" w:hAnsi="Times New Roman" w:cs="Times New Roman"/>
          <w:szCs w:val="24"/>
        </w:rPr>
        <w:t>9.1. Užsakovas sumoka Rangovui per</w:t>
      </w:r>
      <w:r w:rsidR="000525E7" w:rsidRPr="000525E7">
        <w:rPr>
          <w:szCs w:val="24"/>
        </w:rPr>
        <w:t xml:space="preserve"> </w:t>
      </w:r>
      <w:r>
        <w:rPr>
          <w:szCs w:val="24"/>
        </w:rPr>
        <w:t xml:space="preserve"> 30 9tisdešimt) kalendorinių dienų nuo Darbų priėmimo-perdavimo akto pasirašymo.</w:t>
      </w:r>
    </w:p>
    <w:p w14:paraId="05EE547F" w14:textId="77777777" w:rsidR="00CE3704" w:rsidRDefault="00CE3704" w:rsidP="00CE3704">
      <w:pPr>
        <w:pStyle w:val="Stilius3"/>
        <w:spacing w:before="0"/>
        <w:ind w:firstLine="853"/>
        <w:rPr>
          <w:szCs w:val="24"/>
        </w:rPr>
      </w:pPr>
      <w:r>
        <w:rPr>
          <w:szCs w:val="24"/>
        </w:rPr>
        <w:t>9.2. Sąskaitą apmokėjimui Rangovas pateikia per informacine sistemą SABIS.</w:t>
      </w:r>
    </w:p>
    <w:p w14:paraId="232C2E15" w14:textId="77777777" w:rsidR="00414F52" w:rsidRDefault="00414F52" w:rsidP="00CE3704">
      <w:pPr>
        <w:pStyle w:val="Stilius3"/>
        <w:spacing w:before="0"/>
        <w:ind w:firstLine="853"/>
        <w:rPr>
          <w:szCs w:val="24"/>
        </w:rPr>
      </w:pPr>
      <w:r>
        <w:rPr>
          <w:szCs w:val="24"/>
        </w:rPr>
        <w:t xml:space="preserve">  </w:t>
      </w:r>
    </w:p>
    <w:p w14:paraId="70F099F7" w14:textId="77777777" w:rsidR="00414F52" w:rsidRPr="00414F52" w:rsidRDefault="00414F52" w:rsidP="00414F52">
      <w:pPr>
        <w:pStyle w:val="Stilius3"/>
        <w:spacing w:before="0"/>
        <w:ind w:firstLine="853"/>
        <w:jc w:val="center"/>
        <w:rPr>
          <w:rFonts w:ascii="Times New Roman" w:hAnsi="Times New Roman" w:cs="Times New Roman"/>
          <w:szCs w:val="24"/>
        </w:rPr>
      </w:pPr>
      <w:r w:rsidRPr="00414F52">
        <w:rPr>
          <w:rFonts w:ascii="Times New Roman" w:hAnsi="Times New Roman" w:cs="Times New Roman"/>
          <w:szCs w:val="24"/>
        </w:rPr>
        <w:t xml:space="preserve">10.  Sutarties įvykdymo užtikrinimas ir draudimas </w:t>
      </w:r>
    </w:p>
    <w:p w14:paraId="594F9DBA" w14:textId="77777777" w:rsidR="00414F52" w:rsidRPr="00414F52" w:rsidRDefault="00414F52" w:rsidP="00414F52">
      <w:pPr>
        <w:pStyle w:val="Stilius3"/>
        <w:spacing w:before="0"/>
        <w:ind w:firstLine="853"/>
        <w:jc w:val="center"/>
        <w:rPr>
          <w:rFonts w:ascii="Times New Roman" w:hAnsi="Times New Roman" w:cs="Times New Roman"/>
          <w:szCs w:val="24"/>
        </w:rPr>
      </w:pPr>
    </w:p>
    <w:p w14:paraId="5E62D24B" w14:textId="77777777" w:rsidR="00414F52" w:rsidRPr="00414F52" w:rsidRDefault="00414F52" w:rsidP="00414F52">
      <w:pPr>
        <w:pStyle w:val="Stilius3"/>
        <w:spacing w:before="0"/>
        <w:ind w:firstLine="853"/>
        <w:jc w:val="left"/>
        <w:rPr>
          <w:rFonts w:ascii="Times New Roman" w:hAnsi="Times New Roman" w:cs="Times New Roman"/>
          <w:szCs w:val="24"/>
        </w:rPr>
      </w:pPr>
      <w:r w:rsidRPr="00414F52">
        <w:rPr>
          <w:rFonts w:ascii="Times New Roman" w:hAnsi="Times New Roman" w:cs="Times New Roman"/>
          <w:szCs w:val="24"/>
        </w:rPr>
        <w:t>10.1. Rangovas per 5 darbo dienas po sutarties pasirašymo privalo pateikti 5 proc. nuo pradinės sutarties vertės be PVM Užsakovo naudai išduotą banko garantiją arba draudimo bendrovės laidavimą.</w:t>
      </w:r>
    </w:p>
    <w:p w14:paraId="102A6C67" w14:textId="77777777" w:rsidR="00414F52" w:rsidRPr="00414F52" w:rsidRDefault="00414F52" w:rsidP="00414F52">
      <w:pPr>
        <w:pStyle w:val="Stilius3"/>
        <w:spacing w:before="0"/>
        <w:ind w:firstLine="853"/>
        <w:jc w:val="left"/>
        <w:rPr>
          <w:rFonts w:ascii="Times New Roman" w:hAnsi="Times New Roman" w:cs="Times New Roman"/>
          <w:szCs w:val="20"/>
        </w:rPr>
      </w:pPr>
      <w:r w:rsidRPr="00414F52">
        <w:rPr>
          <w:rFonts w:ascii="Times New Roman" w:hAnsi="Times New Roman" w:cs="Times New Roman"/>
          <w:szCs w:val="24"/>
        </w:rPr>
        <w:t>10.2. Rangovas privalo apdrausti statybos laikotarpiui visus pirkimo sutartyje numatytus darbus pilna atstatomąja verte nuo visų rizikų užsakovo naudai.</w:t>
      </w:r>
    </w:p>
    <w:p w14:paraId="468D6723" w14:textId="77777777" w:rsidR="000525E7" w:rsidRPr="008F2DDC" w:rsidRDefault="000525E7" w:rsidP="000525E7">
      <w:pPr>
        <w:pStyle w:val="Antrat2"/>
        <w:tabs>
          <w:tab w:val="left" w:pos="10233"/>
          <w:tab w:val="right" w:pos="19164"/>
        </w:tabs>
        <w:spacing w:after="60"/>
        <w:ind w:left="-15"/>
        <w:jc w:val="center"/>
        <w:rPr>
          <w:iCs/>
          <w:szCs w:val="24"/>
          <w:lang w:val="lt-LT" w:eastAsia="zh-CN"/>
        </w:rPr>
      </w:pPr>
    </w:p>
    <w:p w14:paraId="39BA7AA3" w14:textId="77777777" w:rsidR="000525E7" w:rsidRPr="008F2DDC" w:rsidRDefault="00414F52" w:rsidP="000525E7">
      <w:pPr>
        <w:pStyle w:val="Antrat2"/>
        <w:tabs>
          <w:tab w:val="left" w:pos="10233"/>
          <w:tab w:val="right" w:pos="19164"/>
        </w:tabs>
        <w:spacing w:after="60"/>
        <w:ind w:left="-15"/>
        <w:jc w:val="center"/>
        <w:rPr>
          <w:b w:val="0"/>
          <w:iCs/>
          <w:szCs w:val="24"/>
          <w:lang w:val="lt-LT"/>
        </w:rPr>
      </w:pPr>
      <w:r>
        <w:rPr>
          <w:b w:val="0"/>
          <w:iCs/>
          <w:szCs w:val="24"/>
          <w:lang w:val="lt-LT"/>
        </w:rPr>
        <w:t>11</w:t>
      </w:r>
      <w:r w:rsidR="000525E7" w:rsidRPr="008F2DDC">
        <w:rPr>
          <w:b w:val="0"/>
          <w:iCs/>
          <w:szCs w:val="24"/>
          <w:lang w:val="lt-LT"/>
        </w:rPr>
        <w:t>. Užsakovo teisė nutraukti Sutartį</w:t>
      </w:r>
    </w:p>
    <w:p w14:paraId="41FF9FA6" w14:textId="77777777" w:rsidR="000525E7" w:rsidRPr="000525E7" w:rsidRDefault="000525E7" w:rsidP="000525E7">
      <w:pPr>
        <w:rPr>
          <w:szCs w:val="24"/>
        </w:rPr>
      </w:pPr>
    </w:p>
    <w:p w14:paraId="069C7462" w14:textId="77777777" w:rsidR="000525E7" w:rsidRDefault="00414F52" w:rsidP="000525E7">
      <w:pPr>
        <w:tabs>
          <w:tab w:val="right" w:pos="8364"/>
        </w:tabs>
        <w:ind w:firstLine="720"/>
        <w:jc w:val="both"/>
        <w:rPr>
          <w:szCs w:val="24"/>
        </w:rPr>
      </w:pPr>
      <w:r>
        <w:rPr>
          <w:szCs w:val="24"/>
        </w:rPr>
        <w:t>11</w:t>
      </w:r>
      <w:r w:rsidR="000525E7">
        <w:rPr>
          <w:szCs w:val="24"/>
        </w:rPr>
        <w:t>.1. Užsakovas  turi teisę, įspėjęs Rangovą raštu prieš 15 (penkiolika) kalendorinių dienų ir nesikreipdamas į teismą, nutraukti Sutartį, nemokėti nustatytos sumos už nekokybiškai ir ne laiku atliktus darbus bei reikalauti iš Rangovo atlyginti visus dėl to patirtus nuostolius, atsiradusius dėl Rangovo prisiimtų įsipareigojimų pagal šią Sutartį nevykdymo ir/ar netinkamo vykdymo šiais atvejais:</w:t>
      </w:r>
    </w:p>
    <w:p w14:paraId="3B29753F" w14:textId="77777777" w:rsidR="000525E7" w:rsidRDefault="00414F52" w:rsidP="000525E7">
      <w:pPr>
        <w:tabs>
          <w:tab w:val="right" w:pos="8364"/>
        </w:tabs>
        <w:ind w:firstLine="720"/>
        <w:jc w:val="both"/>
        <w:rPr>
          <w:szCs w:val="24"/>
        </w:rPr>
      </w:pPr>
      <w:r>
        <w:rPr>
          <w:szCs w:val="24"/>
        </w:rPr>
        <w:t>11</w:t>
      </w:r>
      <w:r w:rsidR="000525E7">
        <w:rPr>
          <w:szCs w:val="24"/>
        </w:rPr>
        <w:t>.1.1. kai Rangovas nevykdo savo įsipareigojimų pagal šią Sutartį ir iš konkrečių aplinkybių galima numatyti, kad darbai nebus baigti iki Sutarties įvykdymo ar atskiro etapo termino pabaigos dėl aplinkybių, kurios nesuteikia teisės darbų terminą pratęsti;</w:t>
      </w:r>
    </w:p>
    <w:p w14:paraId="4083BAB8" w14:textId="77777777" w:rsidR="000525E7" w:rsidRDefault="00414F52" w:rsidP="000525E7">
      <w:pPr>
        <w:tabs>
          <w:tab w:val="right" w:pos="8364"/>
        </w:tabs>
        <w:ind w:firstLine="720"/>
        <w:jc w:val="both"/>
        <w:rPr>
          <w:szCs w:val="24"/>
        </w:rPr>
      </w:pPr>
      <w:r>
        <w:rPr>
          <w:szCs w:val="24"/>
        </w:rPr>
        <w:t>11</w:t>
      </w:r>
      <w:r w:rsidR="000525E7">
        <w:rPr>
          <w:szCs w:val="24"/>
        </w:rPr>
        <w:t>.1.2. kai Rangovas pateikė Sutartyje melagingą ar neteisingą, netikslią informaciją;</w:t>
      </w:r>
    </w:p>
    <w:p w14:paraId="189EED9A" w14:textId="77777777" w:rsidR="000525E7" w:rsidRDefault="00414F52" w:rsidP="000525E7">
      <w:pPr>
        <w:tabs>
          <w:tab w:val="right" w:pos="8364"/>
        </w:tabs>
        <w:ind w:firstLine="720"/>
        <w:jc w:val="both"/>
        <w:rPr>
          <w:szCs w:val="24"/>
        </w:rPr>
      </w:pPr>
      <w:r>
        <w:rPr>
          <w:szCs w:val="24"/>
        </w:rPr>
        <w:t>11</w:t>
      </w:r>
      <w:r w:rsidR="000525E7">
        <w:rPr>
          <w:szCs w:val="24"/>
        </w:rPr>
        <w:t>.1.3. kitais atvejais, kai Rangovas iš esmės pažeidžia Sutartį.</w:t>
      </w:r>
    </w:p>
    <w:p w14:paraId="240DEEBC" w14:textId="77777777" w:rsidR="000525E7" w:rsidRDefault="00414F52" w:rsidP="000525E7">
      <w:pPr>
        <w:tabs>
          <w:tab w:val="right" w:pos="8364"/>
        </w:tabs>
        <w:ind w:firstLine="720"/>
        <w:jc w:val="both"/>
        <w:rPr>
          <w:szCs w:val="24"/>
        </w:rPr>
      </w:pPr>
      <w:r>
        <w:rPr>
          <w:szCs w:val="24"/>
        </w:rPr>
        <w:t>11</w:t>
      </w:r>
      <w:r w:rsidR="000525E7">
        <w:rPr>
          <w:szCs w:val="24"/>
        </w:rPr>
        <w:t>.2. Nutraukus Sutartį 10.1 punkte nurodytais pagrindais, Rangovas atlygina dėl Sutarties nutraukimo padidėjusias darbų užbaigimo išlaidas bei kitus su Sutarties nutraukimu susijusius tiesioginius ir netiesioginius nuostolius.</w:t>
      </w:r>
    </w:p>
    <w:p w14:paraId="458C6834" w14:textId="77777777" w:rsidR="00414F52" w:rsidRDefault="00414F52" w:rsidP="000525E7">
      <w:pPr>
        <w:pStyle w:val="Antrat2"/>
        <w:tabs>
          <w:tab w:val="left" w:pos="10233"/>
          <w:tab w:val="right" w:pos="19164"/>
        </w:tabs>
        <w:jc w:val="center"/>
        <w:rPr>
          <w:b w:val="0"/>
          <w:szCs w:val="24"/>
          <w:lang w:val="lt-LT"/>
        </w:rPr>
      </w:pPr>
      <w:r>
        <w:rPr>
          <w:b w:val="0"/>
          <w:szCs w:val="24"/>
          <w:lang w:val="lt-LT"/>
        </w:rPr>
        <w:t xml:space="preserve"> </w:t>
      </w:r>
    </w:p>
    <w:p w14:paraId="36867ECA" w14:textId="77777777" w:rsidR="000525E7" w:rsidRPr="008F2DDC" w:rsidRDefault="00414F52" w:rsidP="000525E7">
      <w:pPr>
        <w:pStyle w:val="Antrat2"/>
        <w:tabs>
          <w:tab w:val="left" w:pos="10233"/>
          <w:tab w:val="right" w:pos="19164"/>
        </w:tabs>
        <w:jc w:val="center"/>
        <w:rPr>
          <w:szCs w:val="24"/>
          <w:lang w:val="lt-LT"/>
        </w:rPr>
      </w:pPr>
      <w:r>
        <w:rPr>
          <w:b w:val="0"/>
          <w:szCs w:val="24"/>
          <w:lang w:val="lt-LT"/>
        </w:rPr>
        <w:t>2</w:t>
      </w:r>
      <w:r w:rsidR="000525E7" w:rsidRPr="008F2DDC">
        <w:rPr>
          <w:b w:val="0"/>
          <w:szCs w:val="24"/>
          <w:lang w:val="lt-LT"/>
        </w:rPr>
        <w:t>1. Rangovo teisė nutraukti Sutartį</w:t>
      </w:r>
    </w:p>
    <w:p w14:paraId="60BAD470" w14:textId="77777777" w:rsidR="000525E7" w:rsidRDefault="000525E7" w:rsidP="000525E7">
      <w:pPr>
        <w:rPr>
          <w:szCs w:val="24"/>
        </w:rPr>
      </w:pPr>
    </w:p>
    <w:p w14:paraId="7A74AA58" w14:textId="77777777" w:rsidR="000525E7" w:rsidRDefault="00414F52" w:rsidP="000525E7">
      <w:pPr>
        <w:tabs>
          <w:tab w:val="right" w:pos="8364"/>
        </w:tabs>
        <w:ind w:firstLine="720"/>
        <w:jc w:val="both"/>
        <w:rPr>
          <w:szCs w:val="24"/>
        </w:rPr>
      </w:pPr>
      <w:r>
        <w:rPr>
          <w:szCs w:val="24"/>
        </w:rPr>
        <w:t>12</w:t>
      </w:r>
      <w:r w:rsidR="000525E7">
        <w:rPr>
          <w:szCs w:val="24"/>
        </w:rPr>
        <w:t>.1. Rangovas, įspėjęs raštu Užsakovą ne mažiau kaip prieš 15 (penkiolika) kalendorinių dienų, turi teisę nutraukti Sutartį, jei Užsakovas iš esmės pažeidė savo sutartinius įsipareigojimus ir neįvykdė jų per suderintą su Rangovu papildomą terminą nuo pranešimo apie tai gavimo dienos.</w:t>
      </w:r>
    </w:p>
    <w:p w14:paraId="68B7F41E" w14:textId="77777777" w:rsidR="000525E7" w:rsidRDefault="00414F52" w:rsidP="000525E7">
      <w:pPr>
        <w:tabs>
          <w:tab w:val="right" w:pos="8364"/>
        </w:tabs>
        <w:ind w:firstLine="720"/>
        <w:jc w:val="both"/>
        <w:rPr>
          <w:szCs w:val="24"/>
        </w:rPr>
      </w:pPr>
      <w:r>
        <w:rPr>
          <w:szCs w:val="24"/>
        </w:rPr>
        <w:lastRenderedPageBreak/>
        <w:t>12</w:t>
      </w:r>
      <w:r w:rsidR="000525E7">
        <w:rPr>
          <w:szCs w:val="24"/>
        </w:rPr>
        <w:t>.2. Nutraukus Sutartį 11.1 punkte nurodytu pagrindu, Užsakovas sumoka Rangovui už jo faktiškai tinkamai iki Sutarties nutraukimo atliktus darbus. Užsakovas neatlygina kitų dėl Sutarties nutraukimo Rangovo nuostolių.</w:t>
      </w:r>
    </w:p>
    <w:p w14:paraId="741D105E" w14:textId="77777777" w:rsidR="000525E7" w:rsidRDefault="000525E7" w:rsidP="000525E7">
      <w:pPr>
        <w:tabs>
          <w:tab w:val="right" w:pos="8364"/>
        </w:tabs>
        <w:ind w:firstLine="720"/>
        <w:jc w:val="both"/>
        <w:rPr>
          <w:iCs/>
          <w:szCs w:val="24"/>
        </w:rPr>
      </w:pPr>
    </w:p>
    <w:p w14:paraId="1A09CE74" w14:textId="77777777" w:rsidR="000525E7" w:rsidRPr="008F2DDC" w:rsidRDefault="00414F52" w:rsidP="000525E7">
      <w:pPr>
        <w:pStyle w:val="Antrat2"/>
        <w:tabs>
          <w:tab w:val="left" w:pos="10233"/>
          <w:tab w:val="right" w:pos="19164"/>
        </w:tabs>
        <w:jc w:val="center"/>
        <w:rPr>
          <w:szCs w:val="24"/>
          <w:lang w:val="lt-LT"/>
        </w:rPr>
      </w:pPr>
      <w:r>
        <w:rPr>
          <w:b w:val="0"/>
          <w:szCs w:val="24"/>
          <w:lang w:val="lt-LT"/>
        </w:rPr>
        <w:t>13</w:t>
      </w:r>
      <w:r w:rsidR="000525E7" w:rsidRPr="008F2DDC">
        <w:rPr>
          <w:b w:val="0"/>
          <w:szCs w:val="24"/>
          <w:lang w:val="lt-LT"/>
        </w:rPr>
        <w:t>. Pranešimai</w:t>
      </w:r>
    </w:p>
    <w:p w14:paraId="0541E5A0" w14:textId="77777777" w:rsidR="000525E7" w:rsidRDefault="000525E7" w:rsidP="000525E7">
      <w:pPr>
        <w:rPr>
          <w:szCs w:val="24"/>
        </w:rPr>
      </w:pPr>
    </w:p>
    <w:p w14:paraId="4C12E86A" w14:textId="77777777" w:rsidR="000525E7" w:rsidRDefault="00414F52" w:rsidP="000525E7">
      <w:pPr>
        <w:ind w:firstLine="720"/>
        <w:jc w:val="both"/>
        <w:rPr>
          <w:szCs w:val="24"/>
        </w:rPr>
      </w:pPr>
      <w:r>
        <w:rPr>
          <w:szCs w:val="24"/>
        </w:rPr>
        <w:t>13</w:t>
      </w:r>
      <w:r w:rsidR="000525E7">
        <w:rPr>
          <w:szCs w:val="24"/>
        </w:rPr>
        <w:t>.1. Visi pranešimai, susiję su Sutartimi, pateikiami raštu Sutartyje nurodytais adresais arba kitu adresu, kurį Šalis pranešė kitoms Šalims. Skubiais atvejais pranešimai gali būti perduodami elektroniniu paštu.</w:t>
      </w:r>
    </w:p>
    <w:p w14:paraId="0C6B1AAE" w14:textId="77777777" w:rsidR="000525E7" w:rsidRDefault="00414F52" w:rsidP="000525E7">
      <w:pPr>
        <w:ind w:firstLine="720"/>
        <w:jc w:val="both"/>
        <w:rPr>
          <w:szCs w:val="24"/>
        </w:rPr>
      </w:pPr>
      <w:r>
        <w:rPr>
          <w:szCs w:val="24"/>
        </w:rPr>
        <w:t>13</w:t>
      </w:r>
      <w:r w:rsidR="000525E7">
        <w:rPr>
          <w:szCs w:val="24"/>
        </w:rPr>
        <w:t>.2. Šalys įsipareigoja per 5 (penkias) kalendorines dienas informuoti viena kitą apie visus Šalių juridinių ir pašto adresų bei telefonų pasikeitimus.</w:t>
      </w:r>
    </w:p>
    <w:p w14:paraId="03EB3578" w14:textId="77777777" w:rsidR="000525E7" w:rsidRDefault="00414F52" w:rsidP="000525E7">
      <w:pPr>
        <w:ind w:firstLine="720"/>
        <w:jc w:val="both"/>
        <w:rPr>
          <w:szCs w:val="24"/>
        </w:rPr>
      </w:pPr>
      <w:r>
        <w:rPr>
          <w:szCs w:val="24"/>
        </w:rPr>
        <w:t>13</w:t>
      </w:r>
      <w:r w:rsidR="000525E7">
        <w:rPr>
          <w:szCs w:val="24"/>
        </w:rPr>
        <w:t>.3. Visi pranešimai laikomi gauti tuomet, kai kita Sutarties šalis gauna laišką arba elektroninio pašto pranešimą.</w:t>
      </w:r>
    </w:p>
    <w:p w14:paraId="716EEF2B" w14:textId="77777777" w:rsidR="000525E7" w:rsidRPr="008F2DDC" w:rsidRDefault="00414F52" w:rsidP="000525E7">
      <w:pPr>
        <w:pStyle w:val="Antrat2"/>
        <w:tabs>
          <w:tab w:val="left" w:pos="10800"/>
        </w:tabs>
        <w:jc w:val="center"/>
        <w:rPr>
          <w:szCs w:val="24"/>
          <w:lang w:val="lt-LT"/>
        </w:rPr>
      </w:pPr>
      <w:r>
        <w:rPr>
          <w:b w:val="0"/>
          <w:szCs w:val="24"/>
          <w:lang w:val="lt-LT"/>
        </w:rPr>
        <w:t>14</w:t>
      </w:r>
      <w:r w:rsidR="000525E7" w:rsidRPr="008F2DDC">
        <w:rPr>
          <w:b w:val="0"/>
          <w:szCs w:val="24"/>
          <w:lang w:val="lt-LT"/>
        </w:rPr>
        <w:t>. Nenugalimos jėgos aplinkybės</w:t>
      </w:r>
    </w:p>
    <w:p w14:paraId="47DA35C3" w14:textId="77777777" w:rsidR="000525E7" w:rsidRDefault="000525E7" w:rsidP="000525E7">
      <w:pPr>
        <w:rPr>
          <w:szCs w:val="24"/>
        </w:rPr>
      </w:pPr>
    </w:p>
    <w:p w14:paraId="194D5E79" w14:textId="77777777" w:rsidR="000525E7" w:rsidRDefault="00414F52" w:rsidP="000525E7">
      <w:pPr>
        <w:ind w:firstLine="720"/>
        <w:jc w:val="both"/>
        <w:rPr>
          <w:szCs w:val="24"/>
        </w:rPr>
      </w:pPr>
      <w:r>
        <w:rPr>
          <w:szCs w:val="24"/>
        </w:rPr>
        <w:t>14</w:t>
      </w:r>
      <w:r w:rsidR="000525E7">
        <w:rPr>
          <w:szCs w:val="24"/>
        </w:rPr>
        <w:t>.1. Šalys neatsako už savo sutartinių įsipareigojimų neįvykdymą, jeigu šis nevykdymas yra nenugalimos jėgos (f</w:t>
      </w:r>
      <w:r w:rsidR="000525E7">
        <w:rPr>
          <w:i/>
          <w:szCs w:val="24"/>
        </w:rPr>
        <w:t>orce majeure</w:t>
      </w:r>
      <w:r w:rsidR="000525E7">
        <w:rPr>
          <w:szCs w:val="24"/>
        </w:rPr>
        <w:t>) aplinkybių pasekmė. Nenugalimos jėgos (</w:t>
      </w:r>
      <w:r w:rsidR="000525E7">
        <w:rPr>
          <w:i/>
          <w:szCs w:val="24"/>
        </w:rPr>
        <w:t>force majeure</w:t>
      </w:r>
      <w:r w:rsidR="000525E7">
        <w:rPr>
          <w:szCs w:val="24"/>
        </w:rPr>
        <w:t xml:space="preserve">) aplinkybės suprantamos taip, kaip jos apibrėžtos Lietuvos Respublikos civilinio kodekso 6.212 straipsnyje. Dėl atleidimo nuo atsakomybės esant nenugalimos jėgos aplinkybėms Šalys vadovaujasi Lietuvos Respublikos Vyriausybės 1996 m. liepos 15 d. nutarimu Nr. 840. </w:t>
      </w:r>
    </w:p>
    <w:p w14:paraId="482DF942" w14:textId="77777777" w:rsidR="000525E7" w:rsidRDefault="00414F52" w:rsidP="000525E7">
      <w:pPr>
        <w:ind w:firstLine="720"/>
        <w:jc w:val="both"/>
        <w:rPr>
          <w:szCs w:val="24"/>
        </w:rPr>
      </w:pPr>
      <w:r>
        <w:rPr>
          <w:szCs w:val="24"/>
        </w:rPr>
        <w:t>14</w:t>
      </w:r>
      <w:r w:rsidR="000525E7">
        <w:rPr>
          <w:szCs w:val="24"/>
        </w:rPr>
        <w:t>.2. Šalis, kuri dėl nenugalimos jėgos (</w:t>
      </w:r>
      <w:r w:rsidR="000525E7">
        <w:rPr>
          <w:i/>
          <w:szCs w:val="24"/>
        </w:rPr>
        <w:t>force majeure</w:t>
      </w:r>
      <w:r w:rsidR="000525E7">
        <w:rPr>
          <w:szCs w:val="24"/>
        </w:rPr>
        <w:t>) aplinkybių negali vykdyti prisiimtų įsipareigojimų, privalo nedelsdama, t. y. ne vėliau kaip kitą darbo dieną, apie tai raštu pranešti kitoms Šalims..</w:t>
      </w:r>
    </w:p>
    <w:p w14:paraId="26C046C0" w14:textId="77777777" w:rsidR="000525E7" w:rsidRDefault="00414F52" w:rsidP="000525E7">
      <w:pPr>
        <w:ind w:firstLine="720"/>
        <w:jc w:val="both"/>
        <w:rPr>
          <w:szCs w:val="24"/>
        </w:rPr>
      </w:pPr>
      <w:r>
        <w:rPr>
          <w:szCs w:val="24"/>
        </w:rPr>
        <w:t>14</w:t>
      </w:r>
      <w:r w:rsidR="000525E7">
        <w:rPr>
          <w:szCs w:val="24"/>
        </w:rPr>
        <w:t>.3. Jei Šalis nepraneša ar tai padaro nepagrįstai vėlai, ji praranda teisę vadovautis šioje sutartyje nurodytomis aplinkybėmis kaip pagrindu, atleidžiant nuo atsakomybės dėl prievolių nevykdymo.</w:t>
      </w:r>
    </w:p>
    <w:p w14:paraId="3966EB33" w14:textId="77777777" w:rsidR="000525E7" w:rsidRDefault="00414F52" w:rsidP="00414F52">
      <w:pPr>
        <w:widowControl w:val="0"/>
        <w:suppressAutoHyphens/>
        <w:ind w:left="720"/>
        <w:jc w:val="both"/>
        <w:rPr>
          <w:szCs w:val="24"/>
        </w:rPr>
      </w:pPr>
      <w:r>
        <w:rPr>
          <w:szCs w:val="24"/>
        </w:rPr>
        <w:t>4</w:t>
      </w:r>
      <w:r w:rsidR="000525E7">
        <w:rPr>
          <w:szCs w:val="24"/>
        </w:rPr>
        <w:t>Pasibaigus minėtoms aplinkybėms, Šalys (-</w:t>
      </w:r>
      <w:proofErr w:type="spellStart"/>
      <w:r w:rsidR="000525E7">
        <w:rPr>
          <w:szCs w:val="24"/>
        </w:rPr>
        <w:t>is</w:t>
      </w:r>
      <w:proofErr w:type="spellEnd"/>
      <w:r w:rsidR="000525E7">
        <w:rPr>
          <w:szCs w:val="24"/>
        </w:rPr>
        <w:t>) nedelsdamos (-a) pradeda ar tęsia savo įsipareigojimų vykdymą.</w:t>
      </w:r>
    </w:p>
    <w:p w14:paraId="3C59C6E3" w14:textId="77777777" w:rsidR="000525E7" w:rsidRDefault="000525E7" w:rsidP="000525E7">
      <w:pPr>
        <w:pStyle w:val="Antrat2"/>
        <w:tabs>
          <w:tab w:val="left" w:pos="10800"/>
        </w:tabs>
        <w:jc w:val="center"/>
        <w:rPr>
          <w:iCs/>
          <w:szCs w:val="24"/>
        </w:rPr>
      </w:pPr>
    </w:p>
    <w:p w14:paraId="5B2FD79E" w14:textId="77777777" w:rsidR="000525E7" w:rsidRDefault="00414F52" w:rsidP="000525E7">
      <w:pPr>
        <w:pStyle w:val="Antrat2"/>
        <w:tabs>
          <w:tab w:val="left" w:pos="10800"/>
        </w:tabs>
        <w:jc w:val="center"/>
        <w:rPr>
          <w:b w:val="0"/>
          <w:iCs/>
          <w:szCs w:val="24"/>
        </w:rPr>
      </w:pPr>
      <w:r>
        <w:rPr>
          <w:b w:val="0"/>
          <w:iCs/>
          <w:szCs w:val="24"/>
        </w:rPr>
        <w:t>15</w:t>
      </w:r>
      <w:r w:rsidR="000525E7">
        <w:rPr>
          <w:b w:val="0"/>
          <w:iCs/>
          <w:szCs w:val="24"/>
        </w:rPr>
        <w:t xml:space="preserve">. </w:t>
      </w:r>
      <w:proofErr w:type="spellStart"/>
      <w:r w:rsidR="000525E7">
        <w:rPr>
          <w:b w:val="0"/>
          <w:iCs/>
          <w:szCs w:val="24"/>
        </w:rPr>
        <w:t>Sutarties</w:t>
      </w:r>
      <w:proofErr w:type="spellEnd"/>
      <w:r w:rsidR="000525E7">
        <w:rPr>
          <w:b w:val="0"/>
          <w:iCs/>
          <w:szCs w:val="24"/>
        </w:rPr>
        <w:t xml:space="preserve"> </w:t>
      </w:r>
      <w:proofErr w:type="spellStart"/>
      <w:r w:rsidR="000525E7">
        <w:rPr>
          <w:b w:val="0"/>
          <w:iCs/>
          <w:szCs w:val="24"/>
        </w:rPr>
        <w:t>galiojimas</w:t>
      </w:r>
      <w:proofErr w:type="spellEnd"/>
      <w:r w:rsidR="000525E7">
        <w:rPr>
          <w:b w:val="0"/>
          <w:iCs/>
          <w:szCs w:val="24"/>
        </w:rPr>
        <w:t xml:space="preserve"> ir </w:t>
      </w:r>
      <w:proofErr w:type="spellStart"/>
      <w:r w:rsidR="000525E7">
        <w:rPr>
          <w:b w:val="0"/>
          <w:iCs/>
          <w:szCs w:val="24"/>
        </w:rPr>
        <w:t>kitos</w:t>
      </w:r>
      <w:proofErr w:type="spellEnd"/>
      <w:r w:rsidR="000525E7">
        <w:rPr>
          <w:b w:val="0"/>
          <w:iCs/>
          <w:szCs w:val="24"/>
        </w:rPr>
        <w:t xml:space="preserve"> </w:t>
      </w:r>
      <w:proofErr w:type="spellStart"/>
      <w:r w:rsidR="000525E7">
        <w:rPr>
          <w:b w:val="0"/>
          <w:iCs/>
          <w:szCs w:val="24"/>
        </w:rPr>
        <w:t>sutarties</w:t>
      </w:r>
      <w:proofErr w:type="spellEnd"/>
      <w:r w:rsidR="000525E7">
        <w:rPr>
          <w:b w:val="0"/>
          <w:iCs/>
          <w:szCs w:val="24"/>
        </w:rPr>
        <w:t xml:space="preserve"> </w:t>
      </w:r>
      <w:proofErr w:type="spellStart"/>
      <w:r w:rsidR="000525E7">
        <w:rPr>
          <w:b w:val="0"/>
          <w:iCs/>
          <w:szCs w:val="24"/>
        </w:rPr>
        <w:t>sąlygos</w:t>
      </w:r>
      <w:proofErr w:type="spellEnd"/>
    </w:p>
    <w:p w14:paraId="556FAA7B" w14:textId="77777777" w:rsidR="000525E7" w:rsidRDefault="000525E7" w:rsidP="000525E7">
      <w:pPr>
        <w:rPr>
          <w:szCs w:val="24"/>
        </w:rPr>
      </w:pPr>
    </w:p>
    <w:p w14:paraId="37EC019B" w14:textId="77777777" w:rsidR="000525E7" w:rsidRDefault="00414F52" w:rsidP="000525E7">
      <w:pPr>
        <w:ind w:firstLine="709"/>
        <w:jc w:val="both"/>
        <w:rPr>
          <w:szCs w:val="24"/>
        </w:rPr>
      </w:pPr>
      <w:r>
        <w:rPr>
          <w:szCs w:val="24"/>
        </w:rPr>
        <w:t>15</w:t>
      </w:r>
      <w:r w:rsidR="000525E7">
        <w:rPr>
          <w:szCs w:val="24"/>
        </w:rPr>
        <w:t xml:space="preserve">.1. </w:t>
      </w:r>
      <w:r w:rsidR="000525E7">
        <w:rPr>
          <w:iCs/>
          <w:szCs w:val="24"/>
        </w:rPr>
        <w:t>Ši Sutartis įsigalioja nuo tos dienos, kai Šalys pasirašo Sutartį.</w:t>
      </w:r>
      <w:r w:rsidR="000525E7">
        <w:rPr>
          <w:szCs w:val="24"/>
        </w:rPr>
        <w:t xml:space="preserve">  Sutartis galioja iki visiško Sutartyje numatytų prievolių įvykdymo.</w:t>
      </w:r>
    </w:p>
    <w:p w14:paraId="740677BD" w14:textId="77777777" w:rsidR="000525E7" w:rsidRDefault="00414F52" w:rsidP="000525E7">
      <w:pPr>
        <w:ind w:firstLine="709"/>
        <w:jc w:val="both"/>
      </w:pPr>
      <w:r>
        <w:t>15</w:t>
      </w:r>
      <w:r w:rsidR="000525E7">
        <w:t>.1.1. Sutarties įvykdymo užtikrinimu garantuojama, kad Užsakovui bus atlyginti nuostoliai, atsiradę dėl to, kad Rangovas neįvykdė sutartinių įsipareigojimų ar vykdė juos netinkamai.</w:t>
      </w:r>
    </w:p>
    <w:p w14:paraId="372C8519" w14:textId="77777777" w:rsidR="000525E7" w:rsidRDefault="00414F52" w:rsidP="000525E7">
      <w:pPr>
        <w:ind w:firstLine="709"/>
        <w:jc w:val="both"/>
      </w:pPr>
      <w:r>
        <w:rPr>
          <w:szCs w:val="24"/>
        </w:rPr>
        <w:t>15</w:t>
      </w:r>
      <w:r w:rsidR="000525E7">
        <w:rPr>
          <w:szCs w:val="24"/>
        </w:rPr>
        <w:t xml:space="preserve">.1.2. </w:t>
      </w:r>
      <w:r w:rsidR="000525E7">
        <w:t>Jei Sutarties vykdymo metu užtikrinimą išdavęs juridinis asmuo negali įvykdyti savo įsipareigojimų, Užsakovas raštu turi pareikalauti Rangovo per 10 dienų pateikti naują užtikrinimą.</w:t>
      </w:r>
    </w:p>
    <w:p w14:paraId="41FAD83D" w14:textId="77777777" w:rsidR="000525E7" w:rsidRDefault="00414F52" w:rsidP="000525E7">
      <w:pPr>
        <w:ind w:firstLine="709"/>
        <w:jc w:val="both"/>
        <w:rPr>
          <w:spacing w:val="-3"/>
          <w:szCs w:val="24"/>
        </w:rPr>
      </w:pPr>
      <w:r>
        <w:rPr>
          <w:spacing w:val="-3"/>
          <w:szCs w:val="24"/>
        </w:rPr>
        <w:t>15</w:t>
      </w:r>
      <w:r w:rsidR="000525E7">
        <w:rPr>
          <w:spacing w:val="-3"/>
          <w:szCs w:val="24"/>
        </w:rPr>
        <w:t>.2. Sutarties sąlygos sutarties galiojimo laikotarpiu negali būti keičiamos, išskyrus tokias pirkimo sutarties sąlygas, kurias pakeitus nebūtų pažeisti Viešųjų pirkimų įstatymo 17 str. 1 d. nustatyti principai ir tikslai.</w:t>
      </w:r>
    </w:p>
    <w:p w14:paraId="4F4672ED" w14:textId="77777777" w:rsidR="000525E7" w:rsidRDefault="00414F52" w:rsidP="000525E7">
      <w:pPr>
        <w:ind w:firstLine="709"/>
        <w:jc w:val="both"/>
        <w:rPr>
          <w:szCs w:val="24"/>
        </w:rPr>
      </w:pPr>
      <w:r>
        <w:rPr>
          <w:spacing w:val="-3"/>
          <w:szCs w:val="24"/>
        </w:rPr>
        <w:t>15</w:t>
      </w:r>
      <w:r w:rsidR="000525E7">
        <w:rPr>
          <w:spacing w:val="-3"/>
          <w:szCs w:val="24"/>
        </w:rPr>
        <w:t xml:space="preserve">.3. </w:t>
      </w:r>
      <w:r w:rsidR="000525E7">
        <w:rPr>
          <w:szCs w:val="24"/>
        </w:rPr>
        <w:t>Šalys vykdo Sutartį pasitikėdamos viena kita ir vadovaudamosi gera valia. Šalys pareiškia ir garantuoja viena kitai, kad:</w:t>
      </w:r>
    </w:p>
    <w:p w14:paraId="5CB3D4F9" w14:textId="77777777" w:rsidR="000525E7" w:rsidRDefault="00414F52" w:rsidP="000525E7">
      <w:pPr>
        <w:pStyle w:val="Tekstoblokas1"/>
        <w:tabs>
          <w:tab w:val="right" w:pos="0"/>
        </w:tabs>
        <w:spacing w:before="0" w:line="240" w:lineRule="auto"/>
        <w:ind w:left="0" w:right="0" w:firstLine="709"/>
        <w:rPr>
          <w:rFonts w:cs="Times New Roman"/>
          <w:strike w:val="0"/>
        </w:rPr>
      </w:pPr>
      <w:r>
        <w:rPr>
          <w:rFonts w:cs="Times New Roman"/>
          <w:strike w:val="0"/>
        </w:rPr>
        <w:t>15</w:t>
      </w:r>
      <w:r w:rsidR="000525E7">
        <w:rPr>
          <w:rFonts w:cs="Times New Roman"/>
          <w:strike w:val="0"/>
        </w:rPr>
        <w:t>.3.1. sudarydamos Sutartį jos nepažeidžia jokių sutarčių ar kitokių įsipareigojimų trečiųjų asmenų atžvilgiu; šiai Sutarčiai sudaryti nereikia gauti jokių trečiųjų asmenų sutikimų; visa informacija, kurią viena iš Šalių pateikė ar pateikia, vykdydama šią Sutartį, kitoms Šalims yra išsami ir teisinga;</w:t>
      </w:r>
    </w:p>
    <w:p w14:paraId="79FE3D5A" w14:textId="77777777" w:rsidR="000525E7" w:rsidRDefault="00414F52" w:rsidP="000525E7">
      <w:pPr>
        <w:tabs>
          <w:tab w:val="left" w:pos="0"/>
          <w:tab w:val="right" w:pos="8364"/>
        </w:tabs>
        <w:ind w:firstLine="709"/>
        <w:jc w:val="both"/>
        <w:rPr>
          <w:szCs w:val="24"/>
        </w:rPr>
      </w:pPr>
      <w:r>
        <w:rPr>
          <w:szCs w:val="24"/>
        </w:rPr>
        <w:t>15</w:t>
      </w:r>
      <w:r w:rsidR="000525E7">
        <w:rPr>
          <w:szCs w:val="24"/>
        </w:rPr>
        <w:t>.3.2. Šalys yra juridiniai asmenys, kurie turi visas ir teisės aktų nustatyta tvarka neapribotas teises disponuoti savo turtu, sudaryti sutartis ir prisiimti įsipareigojimus;</w:t>
      </w:r>
    </w:p>
    <w:p w14:paraId="2984B14A" w14:textId="77777777" w:rsidR="000525E7" w:rsidRDefault="00414F52" w:rsidP="000525E7">
      <w:pPr>
        <w:tabs>
          <w:tab w:val="left" w:pos="0"/>
          <w:tab w:val="right" w:pos="8364"/>
        </w:tabs>
        <w:ind w:firstLine="709"/>
        <w:jc w:val="both"/>
        <w:rPr>
          <w:szCs w:val="24"/>
        </w:rPr>
      </w:pPr>
      <w:r>
        <w:rPr>
          <w:szCs w:val="24"/>
        </w:rPr>
        <w:lastRenderedPageBreak/>
        <w:t>15</w:t>
      </w:r>
      <w:r w:rsidR="000525E7">
        <w:rPr>
          <w:szCs w:val="24"/>
        </w:rPr>
        <w:t>.3.3. asmenys, pasirašantys šią Sutartį, turi visus teisės aktų ir Šalių nustatyta tvarka tam tikslui išduotus reikalingus įgaliojimus ir patvirtinimus; ši Sutartis buvo tinkamai patvirtinta visų reikalingų kiekvienos iš Šalies valdymo organų.</w:t>
      </w:r>
    </w:p>
    <w:p w14:paraId="629226A4" w14:textId="77777777" w:rsidR="000525E7" w:rsidRDefault="00414F52" w:rsidP="000525E7">
      <w:pPr>
        <w:tabs>
          <w:tab w:val="left" w:pos="0"/>
          <w:tab w:val="right" w:pos="8364"/>
        </w:tabs>
        <w:ind w:firstLine="709"/>
        <w:jc w:val="both"/>
        <w:rPr>
          <w:szCs w:val="24"/>
        </w:rPr>
      </w:pPr>
      <w:r>
        <w:rPr>
          <w:szCs w:val="24"/>
        </w:rPr>
        <w:t>15</w:t>
      </w:r>
      <w:r w:rsidR="000525E7">
        <w:rPr>
          <w:szCs w:val="24"/>
        </w:rPr>
        <w:t>.4. Rangovas patvirtina ir užtikrina, kad be kitų šioje Sutartyje pareikštų užtikrinimų, turi galiojančius ir teisėtus visus Lietuvos teisės aktų numatytus leidimus, atestatus, licencijas savo veiklai, dėl kurios ir yra sudaroma ši Sutartis;.</w:t>
      </w:r>
    </w:p>
    <w:p w14:paraId="1BE15BB7" w14:textId="77777777" w:rsidR="000525E7" w:rsidRDefault="00414F52" w:rsidP="000525E7">
      <w:pPr>
        <w:tabs>
          <w:tab w:val="left" w:pos="0"/>
          <w:tab w:val="right" w:pos="8364"/>
        </w:tabs>
        <w:ind w:firstLine="709"/>
        <w:jc w:val="both"/>
        <w:rPr>
          <w:szCs w:val="24"/>
        </w:rPr>
      </w:pPr>
      <w:r>
        <w:rPr>
          <w:szCs w:val="24"/>
        </w:rPr>
        <w:t>15</w:t>
      </w:r>
      <w:r w:rsidR="000525E7">
        <w:rPr>
          <w:szCs w:val="24"/>
        </w:rPr>
        <w:t>.5. Sutarties vykdymo metu Rangovas, raštu kreipęsis į Užsakovą ir gavęs raštišką jo sutikimą, gali keisti subrangovą (-</w:t>
      </w:r>
      <w:proofErr w:type="spellStart"/>
      <w:r w:rsidR="000525E7">
        <w:rPr>
          <w:szCs w:val="24"/>
        </w:rPr>
        <w:t>us</w:t>
      </w:r>
      <w:proofErr w:type="spellEnd"/>
      <w:r w:rsidR="000525E7">
        <w:rPr>
          <w:szCs w:val="24"/>
        </w:rPr>
        <w:t xml:space="preserve">), kurie netinkamai vykdo savo įsipareigojimus arba tokia rizika objektyviai kyla, pvz., dėl blogos finansinės padėties arba dėl kitų nuo Rangovo nepriklausančių priežasčių, tačiau dėl naujų subrangovų turi būti pateikti pašalinimo pagrindų nebuvimą patvirtinantys dokumentai ir naujų subrangovų kvalifikacija turi atitikti konkurso sąlygose subrangovams keltus kvalifikacijos reikalavimus. Jei Rangovas neranda kito subrangovo, neturinčio pašalinimo pagrindų ir atitinkančio subtiekėjams keliamus reikalavimus, Užsakovas turi teisę vienašališkai nutraukti Sutartį. Subrangovų pakeitimas įforminamas abiejų šalių papildomu susitarimu prie Sutarties per 10 darbo dienų nuo Užsakovo raštiško sutikimo išsiuntimo Rangovui datos. </w:t>
      </w:r>
    </w:p>
    <w:p w14:paraId="2F8831CE" w14:textId="77777777" w:rsidR="000525E7" w:rsidRDefault="00824E7A" w:rsidP="000525E7">
      <w:pPr>
        <w:tabs>
          <w:tab w:val="left" w:pos="0"/>
          <w:tab w:val="right" w:pos="8364"/>
        </w:tabs>
        <w:ind w:firstLine="709"/>
        <w:jc w:val="both"/>
        <w:rPr>
          <w:szCs w:val="24"/>
        </w:rPr>
      </w:pPr>
      <w:r>
        <w:rPr>
          <w:szCs w:val="24"/>
        </w:rPr>
        <w:t>15</w:t>
      </w:r>
      <w:r w:rsidR="000525E7">
        <w:rPr>
          <w:szCs w:val="24"/>
        </w:rPr>
        <w:t>.6. 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pirkimo sutartį sudariusio Rangovo ir jo subrangovo, kurioje aprašoma tiesioginio atsiskaitymo su subrangovais tvarka, atsižvelgiant į pirkimo dokumentuose ir subrangovo  sutartyje nustatytus reikalavimus.</w:t>
      </w:r>
    </w:p>
    <w:p w14:paraId="16EB79C4" w14:textId="77777777" w:rsidR="000525E7" w:rsidRDefault="00824E7A" w:rsidP="000525E7">
      <w:pPr>
        <w:tabs>
          <w:tab w:val="left" w:pos="0"/>
          <w:tab w:val="right" w:pos="8364"/>
        </w:tabs>
        <w:ind w:firstLine="709"/>
        <w:jc w:val="both"/>
        <w:rPr>
          <w:szCs w:val="24"/>
        </w:rPr>
      </w:pPr>
      <w:r>
        <w:rPr>
          <w:szCs w:val="24"/>
        </w:rPr>
        <w:t>15</w:t>
      </w:r>
      <w:r w:rsidR="000525E7">
        <w:rPr>
          <w:szCs w:val="24"/>
        </w:rPr>
        <w:t>.7. Ginčai dėl šios Sutarties turi būti sprendžiami tarpusavio konsultacijų ir derybų būdu, vadovaujantis gera valia. Nepavykus pasiekti susitarimo, ginčai sprendžiami Lietuvos Respublikos teismuose pagal Užsakovo buveinę Lietuvos Respublikos įstatymų nustatyta tvarka.</w:t>
      </w:r>
    </w:p>
    <w:p w14:paraId="62AB0415" w14:textId="77777777" w:rsidR="000525E7" w:rsidRDefault="00824E7A" w:rsidP="000525E7">
      <w:pPr>
        <w:tabs>
          <w:tab w:val="left" w:pos="0"/>
          <w:tab w:val="right" w:pos="8364"/>
        </w:tabs>
        <w:ind w:firstLine="709"/>
        <w:jc w:val="both"/>
        <w:rPr>
          <w:szCs w:val="24"/>
        </w:rPr>
      </w:pPr>
      <w:r>
        <w:rPr>
          <w:szCs w:val="24"/>
        </w:rPr>
        <w:t>15</w:t>
      </w:r>
      <w:r w:rsidR="000525E7">
        <w:rPr>
          <w:szCs w:val="24"/>
        </w:rPr>
        <w:t>.8. Atvejais, kurių nenumato ši Sutartis, Šalys vadovaujasi galiojančiais Lietuvos Respublikos civiliniais įstatymais bei kitomis teisės normomis.</w:t>
      </w:r>
    </w:p>
    <w:p w14:paraId="55C87617" w14:textId="77777777" w:rsidR="000525E7" w:rsidRDefault="00824E7A" w:rsidP="000525E7">
      <w:pPr>
        <w:shd w:val="clear" w:color="auto" w:fill="FFFFFF"/>
        <w:tabs>
          <w:tab w:val="left" w:pos="350"/>
        </w:tabs>
        <w:autoSpaceDE w:val="0"/>
        <w:ind w:left="10" w:firstLine="674"/>
        <w:jc w:val="both"/>
        <w:rPr>
          <w:iCs/>
          <w:szCs w:val="24"/>
        </w:rPr>
      </w:pPr>
      <w:r>
        <w:rPr>
          <w:szCs w:val="24"/>
        </w:rPr>
        <w:t>15</w:t>
      </w:r>
      <w:r w:rsidR="000525E7">
        <w:rPr>
          <w:szCs w:val="24"/>
        </w:rPr>
        <w:t xml:space="preserve">.9. </w:t>
      </w:r>
      <w:r w:rsidR="000525E7">
        <w:rPr>
          <w:iCs/>
          <w:szCs w:val="24"/>
        </w:rPr>
        <w:t>Užsakovo asmuo atsakingas už sutarties vykdymo priežiūrą: direktoriaus pavaduotojas ūkio ir bendrie</w:t>
      </w:r>
      <w:r>
        <w:rPr>
          <w:iCs/>
          <w:szCs w:val="24"/>
        </w:rPr>
        <w:t xml:space="preserve">siems reikalams  Algimanta </w:t>
      </w:r>
      <w:proofErr w:type="spellStart"/>
      <w:r>
        <w:rPr>
          <w:iCs/>
          <w:szCs w:val="24"/>
        </w:rPr>
        <w:t>Bradulskistel</w:t>
      </w:r>
      <w:proofErr w:type="spellEnd"/>
      <w:r>
        <w:rPr>
          <w:iCs/>
          <w:szCs w:val="24"/>
        </w:rPr>
        <w:t xml:space="preserve">. </w:t>
      </w:r>
      <w:proofErr w:type="spellStart"/>
      <w:r>
        <w:rPr>
          <w:iCs/>
          <w:szCs w:val="24"/>
        </w:rPr>
        <w:t>nr.</w:t>
      </w:r>
      <w:proofErr w:type="spellEnd"/>
      <w:r>
        <w:rPr>
          <w:iCs/>
          <w:szCs w:val="24"/>
        </w:rPr>
        <w:t xml:space="preserve"> 061833667</w:t>
      </w:r>
      <w:r w:rsidR="000525E7">
        <w:rPr>
          <w:iCs/>
          <w:szCs w:val="24"/>
        </w:rPr>
        <w:t xml:space="preserve">, el. p. </w:t>
      </w:r>
      <w:r>
        <w:rPr>
          <w:iCs/>
          <w:szCs w:val="24"/>
        </w:rPr>
        <w:t>info@darzeliszvaigzdute.lt</w:t>
      </w:r>
    </w:p>
    <w:p w14:paraId="06672FBE" w14:textId="77777777" w:rsidR="000525E7" w:rsidRDefault="00824E7A" w:rsidP="000525E7">
      <w:pPr>
        <w:shd w:val="clear" w:color="auto" w:fill="FFFFFF"/>
        <w:tabs>
          <w:tab w:val="left" w:pos="350"/>
        </w:tabs>
        <w:autoSpaceDE w:val="0"/>
        <w:ind w:left="10" w:firstLine="674"/>
        <w:jc w:val="both"/>
        <w:rPr>
          <w:iCs/>
          <w:szCs w:val="24"/>
        </w:rPr>
      </w:pPr>
      <w:r>
        <w:rPr>
          <w:szCs w:val="24"/>
        </w:rPr>
        <w:t>15</w:t>
      </w:r>
      <w:r w:rsidR="000525E7">
        <w:rPr>
          <w:szCs w:val="24"/>
        </w:rPr>
        <w:t>.10.Rangovo</w:t>
      </w:r>
      <w:r w:rsidR="000525E7">
        <w:rPr>
          <w:iCs/>
          <w:szCs w:val="24"/>
        </w:rPr>
        <w:t xml:space="preserve"> asmuo atsakingas už sutarties vykdymą: .............................................................</w:t>
      </w:r>
    </w:p>
    <w:p w14:paraId="3F9F4844" w14:textId="77777777" w:rsidR="000525E7" w:rsidRDefault="000525E7" w:rsidP="000525E7">
      <w:pPr>
        <w:tabs>
          <w:tab w:val="right" w:pos="8364"/>
        </w:tabs>
        <w:ind w:firstLine="540"/>
        <w:jc w:val="both"/>
        <w:rPr>
          <w:color w:val="FF0000"/>
          <w:szCs w:val="24"/>
        </w:rPr>
      </w:pPr>
    </w:p>
    <w:p w14:paraId="5CA4340A" w14:textId="77777777" w:rsidR="000525E7" w:rsidRDefault="000525E7" w:rsidP="000525E7">
      <w:pPr>
        <w:tabs>
          <w:tab w:val="right" w:pos="8364"/>
        </w:tabs>
        <w:ind w:firstLine="540"/>
        <w:jc w:val="both"/>
        <w:rPr>
          <w:color w:val="FF0000"/>
          <w:szCs w:val="24"/>
        </w:rPr>
      </w:pPr>
    </w:p>
    <w:p w14:paraId="226D4D95" w14:textId="77777777" w:rsidR="000525E7" w:rsidRDefault="00824E7A" w:rsidP="000525E7">
      <w:pPr>
        <w:pStyle w:val="Antrat2"/>
        <w:tabs>
          <w:tab w:val="left" w:pos="10800"/>
        </w:tabs>
        <w:spacing w:line="200" w:lineRule="atLeast"/>
        <w:jc w:val="center"/>
        <w:rPr>
          <w:szCs w:val="24"/>
        </w:rPr>
      </w:pPr>
      <w:r>
        <w:rPr>
          <w:b w:val="0"/>
          <w:szCs w:val="24"/>
        </w:rPr>
        <w:t>16</w:t>
      </w:r>
      <w:r w:rsidR="000525E7">
        <w:rPr>
          <w:b w:val="0"/>
          <w:szCs w:val="24"/>
        </w:rPr>
        <w:t xml:space="preserve">. </w:t>
      </w:r>
      <w:proofErr w:type="spellStart"/>
      <w:r w:rsidR="000525E7">
        <w:rPr>
          <w:b w:val="0"/>
          <w:szCs w:val="24"/>
        </w:rPr>
        <w:t>Sutarties</w:t>
      </w:r>
      <w:proofErr w:type="spellEnd"/>
      <w:r w:rsidR="000525E7">
        <w:rPr>
          <w:b w:val="0"/>
          <w:szCs w:val="24"/>
        </w:rPr>
        <w:t xml:space="preserve"> </w:t>
      </w:r>
      <w:proofErr w:type="spellStart"/>
      <w:r w:rsidR="000525E7">
        <w:rPr>
          <w:b w:val="0"/>
          <w:szCs w:val="24"/>
        </w:rPr>
        <w:t>priedai</w:t>
      </w:r>
      <w:proofErr w:type="spellEnd"/>
    </w:p>
    <w:p w14:paraId="564620D3" w14:textId="77777777" w:rsidR="000525E7" w:rsidRDefault="000525E7" w:rsidP="000525E7">
      <w:pPr>
        <w:rPr>
          <w:szCs w:val="24"/>
        </w:rPr>
      </w:pPr>
    </w:p>
    <w:p w14:paraId="5B66145E" w14:textId="77777777" w:rsidR="000525E7" w:rsidRDefault="000525E7" w:rsidP="000525E7">
      <w:pPr>
        <w:tabs>
          <w:tab w:val="right" w:pos="8364"/>
        </w:tabs>
        <w:spacing w:line="200" w:lineRule="atLeast"/>
        <w:ind w:firstLine="709"/>
        <w:jc w:val="both"/>
        <w:rPr>
          <w:szCs w:val="24"/>
        </w:rPr>
      </w:pPr>
      <w:r>
        <w:rPr>
          <w:szCs w:val="24"/>
        </w:rPr>
        <w:t xml:space="preserve">15. Sutarties neatskiriamos dalys: </w:t>
      </w:r>
    </w:p>
    <w:p w14:paraId="7628528E" w14:textId="77777777" w:rsidR="00824E7A" w:rsidRDefault="00CC5DB5" w:rsidP="000525E7">
      <w:pPr>
        <w:tabs>
          <w:tab w:val="right" w:pos="8364"/>
        </w:tabs>
        <w:spacing w:line="200" w:lineRule="atLeast"/>
        <w:ind w:firstLine="709"/>
        <w:jc w:val="both"/>
        <w:rPr>
          <w:szCs w:val="24"/>
        </w:rPr>
      </w:pPr>
      <w:r>
        <w:rPr>
          <w:szCs w:val="24"/>
        </w:rPr>
        <w:t>Nr.1</w:t>
      </w:r>
      <w:r w:rsidR="00824E7A">
        <w:rPr>
          <w:szCs w:val="24"/>
        </w:rPr>
        <w:t xml:space="preserve"> Techninė specifikacija</w:t>
      </w:r>
    </w:p>
    <w:p w14:paraId="03F40DD2" w14:textId="77777777" w:rsidR="000525E7" w:rsidRDefault="00CC5DB5" w:rsidP="000525E7">
      <w:pPr>
        <w:tabs>
          <w:tab w:val="right" w:pos="8364"/>
        </w:tabs>
        <w:spacing w:line="200" w:lineRule="atLeast"/>
        <w:ind w:firstLine="709"/>
        <w:jc w:val="both"/>
        <w:rPr>
          <w:szCs w:val="24"/>
        </w:rPr>
      </w:pPr>
      <w:r>
        <w:rPr>
          <w:szCs w:val="24"/>
        </w:rPr>
        <w:t>Nr.2.</w:t>
      </w:r>
      <w:r w:rsidR="000525E7">
        <w:rPr>
          <w:szCs w:val="24"/>
        </w:rPr>
        <w:t xml:space="preserve"> Lokalinė sąmata-įkainiui</w:t>
      </w:r>
    </w:p>
    <w:p w14:paraId="44C2EB0F" w14:textId="77777777" w:rsidR="000525E7" w:rsidRDefault="00CC5DB5" w:rsidP="00824E7A">
      <w:pPr>
        <w:tabs>
          <w:tab w:val="right" w:pos="8364"/>
        </w:tabs>
        <w:spacing w:line="200" w:lineRule="atLeast"/>
        <w:ind w:firstLine="709"/>
        <w:jc w:val="both"/>
        <w:rPr>
          <w:szCs w:val="24"/>
        </w:rPr>
      </w:pPr>
      <w:r>
        <w:rPr>
          <w:szCs w:val="24"/>
        </w:rPr>
        <w:t>Nr</w:t>
      </w:r>
      <w:r w:rsidR="000525E7">
        <w:rPr>
          <w:szCs w:val="24"/>
        </w:rPr>
        <w:t>.</w:t>
      </w:r>
      <w:r>
        <w:rPr>
          <w:szCs w:val="24"/>
        </w:rPr>
        <w:t>3.</w:t>
      </w:r>
      <w:r w:rsidR="000525E7">
        <w:rPr>
          <w:szCs w:val="24"/>
        </w:rPr>
        <w:t xml:space="preserve"> Darbų atlikimo aktas</w:t>
      </w:r>
    </w:p>
    <w:p w14:paraId="04C07A04" w14:textId="77777777" w:rsidR="000525E7" w:rsidRDefault="000525E7" w:rsidP="000525E7">
      <w:pPr>
        <w:tabs>
          <w:tab w:val="right" w:pos="8364"/>
        </w:tabs>
        <w:ind w:firstLine="720"/>
        <w:jc w:val="both"/>
        <w:rPr>
          <w:b/>
          <w:szCs w:val="24"/>
        </w:rPr>
      </w:pPr>
      <w:r>
        <w:rPr>
          <w:szCs w:val="24"/>
        </w:rPr>
        <w:t xml:space="preserve">Bet kokie rašytiniai susitarimai, pasirašyti Šalių atstovų ir keičiantys, papildantys ar detalizuojantys Sutarties sąlygas ir/ar vykdymą, vadinami priedais, turi individualų numerį. </w:t>
      </w:r>
    </w:p>
    <w:p w14:paraId="67159D94" w14:textId="77777777" w:rsidR="000525E7" w:rsidRDefault="000525E7" w:rsidP="000525E7">
      <w:pPr>
        <w:tabs>
          <w:tab w:val="right" w:pos="8364"/>
        </w:tabs>
        <w:ind w:firstLine="720"/>
        <w:jc w:val="both"/>
        <w:rPr>
          <w:b/>
          <w:szCs w:val="24"/>
        </w:rPr>
      </w:pPr>
      <w:r>
        <w:rPr>
          <w:b/>
          <w:szCs w:val="24"/>
        </w:rPr>
        <w:t xml:space="preserve">Patvirtindamos tai, kas išdėstyta, Šalys šią Sutartį perskaitė, suprato jos turinį, pasekmes ir tai paliudydamos bei </w:t>
      </w:r>
      <w:proofErr w:type="spellStart"/>
      <w:r>
        <w:rPr>
          <w:b/>
          <w:szCs w:val="24"/>
        </w:rPr>
        <w:t>niekeno</w:t>
      </w:r>
      <w:proofErr w:type="spellEnd"/>
      <w:r>
        <w:rPr>
          <w:b/>
          <w:szCs w:val="24"/>
        </w:rPr>
        <w:t xml:space="preserve"> neverčiamos pasirašė šią Sutartį nurodytą dieną dviem egzemplioriais lietuvių kalba, kurių kiekvienas turi vienodą juridinę galią. Sutarties Šalys turi po vieną šios Sutarties egzempliorių.</w:t>
      </w:r>
    </w:p>
    <w:p w14:paraId="434B2476" w14:textId="77777777" w:rsidR="000525E7" w:rsidRDefault="000525E7" w:rsidP="000525E7">
      <w:pPr>
        <w:tabs>
          <w:tab w:val="right" w:pos="8364"/>
        </w:tabs>
        <w:ind w:firstLine="720"/>
        <w:jc w:val="both"/>
        <w:rPr>
          <w:szCs w:val="24"/>
        </w:rPr>
      </w:pPr>
    </w:p>
    <w:tbl>
      <w:tblPr>
        <w:tblW w:w="0" w:type="auto"/>
        <w:tblLayout w:type="fixed"/>
        <w:tblLook w:val="04A0" w:firstRow="1" w:lastRow="0" w:firstColumn="1" w:lastColumn="0" w:noHBand="0" w:noVBand="1"/>
      </w:tblPr>
      <w:tblGrid>
        <w:gridCol w:w="4898"/>
        <w:gridCol w:w="4708"/>
      </w:tblGrid>
      <w:tr w:rsidR="000525E7" w14:paraId="5A3C1D7C" w14:textId="77777777" w:rsidTr="000525E7">
        <w:tc>
          <w:tcPr>
            <w:tcW w:w="4898" w:type="dxa"/>
          </w:tcPr>
          <w:p w14:paraId="34C299B6" w14:textId="77777777" w:rsidR="000525E7" w:rsidRDefault="000525E7">
            <w:pPr>
              <w:tabs>
                <w:tab w:val="left" w:pos="422"/>
              </w:tabs>
              <w:snapToGrid w:val="0"/>
              <w:jc w:val="both"/>
              <w:rPr>
                <w:szCs w:val="24"/>
                <w:lang w:eastAsia="zh-CN"/>
              </w:rPr>
            </w:pPr>
            <w:r>
              <w:rPr>
                <w:b/>
                <w:bCs/>
                <w:smallCaps/>
                <w:szCs w:val="24"/>
              </w:rPr>
              <w:t>Užsakovas</w:t>
            </w:r>
          </w:p>
          <w:p w14:paraId="288FA29A" w14:textId="77777777" w:rsidR="000525E7" w:rsidRDefault="00824E7A">
            <w:pPr>
              <w:tabs>
                <w:tab w:val="left" w:pos="422"/>
              </w:tabs>
              <w:rPr>
                <w:szCs w:val="24"/>
              </w:rPr>
            </w:pPr>
            <w:r>
              <w:rPr>
                <w:szCs w:val="24"/>
              </w:rPr>
              <w:t>Kaišiadorių lopšelis-darželis „Žvaigždutė</w:t>
            </w:r>
            <w:r w:rsidR="000525E7">
              <w:rPr>
                <w:szCs w:val="24"/>
              </w:rPr>
              <w:t>“</w:t>
            </w:r>
          </w:p>
          <w:p w14:paraId="295DAC5D" w14:textId="77777777" w:rsidR="000525E7" w:rsidRDefault="00824E7A">
            <w:pPr>
              <w:tabs>
                <w:tab w:val="left" w:pos="422"/>
              </w:tabs>
              <w:rPr>
                <w:szCs w:val="24"/>
              </w:rPr>
            </w:pPr>
            <w:r>
              <w:rPr>
                <w:szCs w:val="24"/>
              </w:rPr>
              <w:t>Kodas 190502861</w:t>
            </w:r>
          </w:p>
          <w:p w14:paraId="09AA2B07" w14:textId="77777777" w:rsidR="000525E7" w:rsidRDefault="00824E7A">
            <w:pPr>
              <w:tabs>
                <w:tab w:val="left" w:pos="422"/>
              </w:tabs>
              <w:rPr>
                <w:szCs w:val="24"/>
              </w:rPr>
            </w:pPr>
            <w:r>
              <w:rPr>
                <w:szCs w:val="24"/>
              </w:rPr>
              <w:lastRenderedPageBreak/>
              <w:t>Kęstučio g.22., Kaišiadorys</w:t>
            </w:r>
          </w:p>
          <w:p w14:paraId="60416AB5" w14:textId="77777777" w:rsidR="000525E7" w:rsidRDefault="00824E7A">
            <w:pPr>
              <w:tabs>
                <w:tab w:val="left" w:pos="422"/>
              </w:tabs>
              <w:rPr>
                <w:szCs w:val="24"/>
              </w:rPr>
            </w:pPr>
            <w:r>
              <w:rPr>
                <w:szCs w:val="24"/>
              </w:rPr>
              <w:t xml:space="preserve">Tel. </w:t>
            </w:r>
          </w:p>
          <w:p w14:paraId="48A78050" w14:textId="77777777" w:rsidR="000525E7" w:rsidRDefault="000525E7">
            <w:pPr>
              <w:tabs>
                <w:tab w:val="left" w:pos="422"/>
              </w:tabs>
              <w:rPr>
                <w:szCs w:val="24"/>
                <w:lang w:val="de-DE"/>
              </w:rPr>
            </w:pPr>
            <w:r>
              <w:rPr>
                <w:szCs w:val="24"/>
              </w:rPr>
              <w:t>E</w:t>
            </w:r>
            <w:r w:rsidR="00824E7A">
              <w:rPr>
                <w:szCs w:val="24"/>
              </w:rPr>
              <w:t xml:space="preserve">l. p. </w:t>
            </w:r>
            <w:r>
              <w:rPr>
                <w:szCs w:val="24"/>
                <w:lang w:val="de-DE"/>
              </w:rPr>
              <w:t xml:space="preserve"> </w:t>
            </w:r>
          </w:p>
          <w:p w14:paraId="5CF25FBE" w14:textId="77777777" w:rsidR="000525E7" w:rsidRDefault="000525E7">
            <w:pPr>
              <w:tabs>
                <w:tab w:val="left" w:pos="422"/>
              </w:tabs>
              <w:rPr>
                <w:szCs w:val="24"/>
              </w:rPr>
            </w:pPr>
            <w:r>
              <w:rPr>
                <w:szCs w:val="24"/>
              </w:rPr>
              <w:t xml:space="preserve">A. s. </w:t>
            </w:r>
          </w:p>
          <w:p w14:paraId="594FDE54" w14:textId="77777777" w:rsidR="000525E7" w:rsidRDefault="000525E7">
            <w:pPr>
              <w:tabs>
                <w:tab w:val="left" w:pos="422"/>
              </w:tabs>
              <w:rPr>
                <w:szCs w:val="24"/>
              </w:rPr>
            </w:pPr>
            <w:r>
              <w:rPr>
                <w:szCs w:val="24"/>
              </w:rPr>
              <w:t>Bankas</w:t>
            </w:r>
          </w:p>
          <w:p w14:paraId="68112257" w14:textId="77777777" w:rsidR="000525E7" w:rsidRDefault="000525E7">
            <w:pPr>
              <w:tabs>
                <w:tab w:val="left" w:pos="422"/>
              </w:tabs>
              <w:rPr>
                <w:szCs w:val="24"/>
              </w:rPr>
            </w:pPr>
            <w:r>
              <w:rPr>
                <w:szCs w:val="24"/>
              </w:rPr>
              <w:t>Banko kodas</w:t>
            </w:r>
          </w:p>
          <w:p w14:paraId="745F5E09" w14:textId="77777777" w:rsidR="000525E7" w:rsidRDefault="000525E7">
            <w:pPr>
              <w:tabs>
                <w:tab w:val="left" w:pos="422"/>
              </w:tabs>
              <w:ind w:right="-4678"/>
              <w:rPr>
                <w:szCs w:val="24"/>
              </w:rPr>
            </w:pPr>
          </w:p>
          <w:p w14:paraId="09A777D5" w14:textId="77777777" w:rsidR="000525E7" w:rsidRDefault="00824E7A">
            <w:pPr>
              <w:widowControl w:val="0"/>
              <w:tabs>
                <w:tab w:val="left" w:pos="422"/>
              </w:tabs>
              <w:suppressAutoHyphens/>
              <w:ind w:right="-4678"/>
              <w:rPr>
                <w:b/>
                <w:bCs/>
                <w:smallCaps/>
                <w:szCs w:val="24"/>
                <w:lang w:eastAsia="zh-CN"/>
              </w:rPr>
            </w:pPr>
            <w:r>
              <w:rPr>
                <w:szCs w:val="24"/>
              </w:rPr>
              <w:t xml:space="preserve">Direktorė </w:t>
            </w:r>
          </w:p>
        </w:tc>
        <w:tc>
          <w:tcPr>
            <w:tcW w:w="4708" w:type="dxa"/>
          </w:tcPr>
          <w:p w14:paraId="78ACE3E4" w14:textId="77777777" w:rsidR="000525E7" w:rsidRDefault="000525E7">
            <w:pPr>
              <w:tabs>
                <w:tab w:val="left" w:pos="422"/>
              </w:tabs>
              <w:snapToGrid w:val="0"/>
              <w:rPr>
                <w:szCs w:val="24"/>
                <w:lang w:eastAsia="zh-CN"/>
              </w:rPr>
            </w:pPr>
            <w:r>
              <w:rPr>
                <w:b/>
                <w:bCs/>
                <w:smallCaps/>
                <w:szCs w:val="24"/>
              </w:rPr>
              <w:lastRenderedPageBreak/>
              <w:t>Rangova</w:t>
            </w:r>
            <w:r>
              <w:rPr>
                <w:b/>
                <w:smallCaps/>
                <w:szCs w:val="24"/>
              </w:rPr>
              <w:t>s</w:t>
            </w:r>
          </w:p>
          <w:p w14:paraId="1BAFA6E7" w14:textId="77777777" w:rsidR="000525E7" w:rsidRDefault="000525E7">
            <w:pPr>
              <w:tabs>
                <w:tab w:val="left" w:pos="422"/>
              </w:tabs>
              <w:snapToGrid w:val="0"/>
              <w:rPr>
                <w:szCs w:val="24"/>
              </w:rPr>
            </w:pPr>
            <w:r>
              <w:rPr>
                <w:szCs w:val="24"/>
              </w:rPr>
              <w:t xml:space="preserve">UAB </w:t>
            </w:r>
          </w:p>
          <w:p w14:paraId="3CA2B62C" w14:textId="77777777" w:rsidR="000525E7" w:rsidRDefault="000525E7">
            <w:pPr>
              <w:tabs>
                <w:tab w:val="left" w:pos="422"/>
              </w:tabs>
              <w:snapToGrid w:val="0"/>
              <w:rPr>
                <w:szCs w:val="24"/>
              </w:rPr>
            </w:pPr>
            <w:r>
              <w:rPr>
                <w:szCs w:val="24"/>
              </w:rPr>
              <w:t xml:space="preserve">Įm. k. </w:t>
            </w:r>
          </w:p>
          <w:p w14:paraId="4933900C" w14:textId="77777777" w:rsidR="000525E7" w:rsidRDefault="000525E7">
            <w:pPr>
              <w:tabs>
                <w:tab w:val="left" w:pos="422"/>
              </w:tabs>
              <w:rPr>
                <w:szCs w:val="24"/>
              </w:rPr>
            </w:pPr>
            <w:r>
              <w:rPr>
                <w:szCs w:val="24"/>
              </w:rPr>
              <w:lastRenderedPageBreak/>
              <w:t>Tel.</w:t>
            </w:r>
          </w:p>
          <w:p w14:paraId="5A2A02EF" w14:textId="77777777" w:rsidR="000525E7" w:rsidRDefault="000525E7">
            <w:pPr>
              <w:tabs>
                <w:tab w:val="left" w:pos="422"/>
              </w:tabs>
              <w:rPr>
                <w:szCs w:val="24"/>
              </w:rPr>
            </w:pPr>
            <w:r>
              <w:rPr>
                <w:szCs w:val="24"/>
                <w:lang w:val="de-DE"/>
              </w:rPr>
              <w:t>El. p</w:t>
            </w:r>
          </w:p>
          <w:p w14:paraId="18BF7E37" w14:textId="77777777" w:rsidR="000525E7" w:rsidRDefault="000525E7">
            <w:pPr>
              <w:rPr>
                <w:szCs w:val="24"/>
              </w:rPr>
            </w:pPr>
            <w:r>
              <w:rPr>
                <w:szCs w:val="24"/>
              </w:rPr>
              <w:t xml:space="preserve">A. s. </w:t>
            </w:r>
          </w:p>
          <w:p w14:paraId="0559D355" w14:textId="77777777" w:rsidR="000525E7" w:rsidRDefault="000525E7">
            <w:pPr>
              <w:tabs>
                <w:tab w:val="left" w:pos="2700"/>
              </w:tabs>
              <w:rPr>
                <w:szCs w:val="24"/>
              </w:rPr>
            </w:pPr>
            <w:r>
              <w:rPr>
                <w:szCs w:val="24"/>
              </w:rPr>
              <w:t xml:space="preserve">Bankas                                                      Banko kodas                                                       </w:t>
            </w:r>
          </w:p>
          <w:p w14:paraId="620D2511" w14:textId="77777777" w:rsidR="000525E7" w:rsidRDefault="000525E7">
            <w:pPr>
              <w:tabs>
                <w:tab w:val="left" w:pos="422"/>
              </w:tabs>
              <w:rPr>
                <w:szCs w:val="24"/>
              </w:rPr>
            </w:pPr>
          </w:p>
          <w:p w14:paraId="2D53D811" w14:textId="77777777" w:rsidR="000525E7" w:rsidRDefault="000525E7">
            <w:pPr>
              <w:tabs>
                <w:tab w:val="left" w:pos="18774"/>
              </w:tabs>
              <w:ind w:left="3668" w:right="-179" w:hanging="3672"/>
              <w:rPr>
                <w:szCs w:val="24"/>
              </w:rPr>
            </w:pPr>
            <w:r>
              <w:rPr>
                <w:szCs w:val="24"/>
              </w:rPr>
              <w:t>Vadovas</w:t>
            </w:r>
          </w:p>
          <w:p w14:paraId="0494C451" w14:textId="77777777" w:rsidR="000525E7" w:rsidRDefault="000525E7">
            <w:pPr>
              <w:widowControl w:val="0"/>
              <w:tabs>
                <w:tab w:val="left" w:pos="18774"/>
              </w:tabs>
              <w:suppressAutoHyphens/>
              <w:ind w:left="3668" w:right="-179" w:hanging="3672"/>
              <w:rPr>
                <w:szCs w:val="24"/>
                <w:lang w:eastAsia="zh-CN"/>
              </w:rPr>
            </w:pPr>
          </w:p>
        </w:tc>
      </w:tr>
      <w:tr w:rsidR="000525E7" w14:paraId="320681A9" w14:textId="77777777" w:rsidTr="000525E7">
        <w:tc>
          <w:tcPr>
            <w:tcW w:w="4898" w:type="dxa"/>
            <w:hideMark/>
          </w:tcPr>
          <w:p w14:paraId="4F43F184" w14:textId="77777777" w:rsidR="000525E7" w:rsidRDefault="000525E7">
            <w:pPr>
              <w:tabs>
                <w:tab w:val="left" w:pos="422"/>
              </w:tabs>
              <w:snapToGrid w:val="0"/>
              <w:jc w:val="both"/>
              <w:rPr>
                <w:szCs w:val="24"/>
                <w:lang w:eastAsia="zh-CN"/>
              </w:rPr>
            </w:pPr>
            <w:r>
              <w:rPr>
                <w:szCs w:val="24"/>
              </w:rPr>
              <w:lastRenderedPageBreak/>
              <w:t>_______________________                       A.V.</w:t>
            </w:r>
          </w:p>
          <w:p w14:paraId="7C953C20" w14:textId="77777777" w:rsidR="000525E7" w:rsidRDefault="000525E7">
            <w:pPr>
              <w:widowControl w:val="0"/>
              <w:tabs>
                <w:tab w:val="left" w:pos="422"/>
              </w:tabs>
              <w:suppressAutoHyphens/>
              <w:jc w:val="both"/>
              <w:rPr>
                <w:szCs w:val="24"/>
                <w:lang w:eastAsia="zh-CN"/>
              </w:rPr>
            </w:pPr>
            <w:r>
              <w:rPr>
                <w:szCs w:val="24"/>
              </w:rPr>
              <w:t xml:space="preserve">               </w:t>
            </w:r>
            <w:r>
              <w:rPr>
                <w:szCs w:val="24"/>
                <w:vertAlign w:val="superscript"/>
              </w:rPr>
              <w:t>Parašas</w:t>
            </w:r>
          </w:p>
        </w:tc>
        <w:tc>
          <w:tcPr>
            <w:tcW w:w="4708" w:type="dxa"/>
            <w:hideMark/>
          </w:tcPr>
          <w:p w14:paraId="04309C67" w14:textId="77777777" w:rsidR="000525E7" w:rsidRDefault="000525E7">
            <w:pPr>
              <w:tabs>
                <w:tab w:val="left" w:pos="422"/>
              </w:tabs>
              <w:snapToGrid w:val="0"/>
              <w:jc w:val="both"/>
              <w:rPr>
                <w:szCs w:val="24"/>
                <w:lang w:eastAsia="zh-CN"/>
              </w:rPr>
            </w:pPr>
            <w:r>
              <w:rPr>
                <w:szCs w:val="24"/>
              </w:rPr>
              <w:t>_____________________                         A.V.</w:t>
            </w:r>
          </w:p>
          <w:p w14:paraId="57ECC9CC" w14:textId="77777777" w:rsidR="000525E7" w:rsidRDefault="000525E7">
            <w:pPr>
              <w:widowControl w:val="0"/>
              <w:tabs>
                <w:tab w:val="left" w:pos="422"/>
              </w:tabs>
              <w:suppressAutoHyphens/>
              <w:jc w:val="both"/>
              <w:rPr>
                <w:szCs w:val="24"/>
                <w:lang w:eastAsia="zh-CN"/>
              </w:rPr>
            </w:pPr>
            <w:r>
              <w:rPr>
                <w:szCs w:val="24"/>
              </w:rPr>
              <w:t xml:space="preserve">               </w:t>
            </w:r>
            <w:r>
              <w:rPr>
                <w:szCs w:val="24"/>
                <w:vertAlign w:val="superscript"/>
              </w:rPr>
              <w:t>Parašas</w:t>
            </w:r>
          </w:p>
        </w:tc>
      </w:tr>
    </w:tbl>
    <w:p w14:paraId="3EA8EF1C" w14:textId="77777777" w:rsidR="00A47206" w:rsidRDefault="00CC5DB5">
      <w:r>
        <w:t xml:space="preserve">  </w:t>
      </w:r>
    </w:p>
    <w:p w14:paraId="71E9E048" w14:textId="77777777" w:rsidR="00CC5DB5" w:rsidRDefault="00CC5DB5"/>
    <w:p w14:paraId="344E2590" w14:textId="77777777" w:rsidR="00CC5DB5" w:rsidRDefault="00CC5DB5"/>
    <w:p w14:paraId="3503E572" w14:textId="77777777" w:rsidR="00CC5DB5" w:rsidRDefault="00CC5DB5"/>
    <w:p w14:paraId="718621F9" w14:textId="77777777" w:rsidR="00CC5DB5" w:rsidRDefault="00CC5DB5"/>
    <w:p w14:paraId="41D24C50" w14:textId="77777777" w:rsidR="00CC5DB5" w:rsidRDefault="00CC5DB5"/>
    <w:p w14:paraId="3BC66078" w14:textId="77777777" w:rsidR="00475814" w:rsidRDefault="00475814"/>
    <w:p w14:paraId="446FB967" w14:textId="77777777" w:rsidR="00475814" w:rsidRDefault="00475814"/>
    <w:p w14:paraId="0D288E25" w14:textId="77777777" w:rsidR="00475814" w:rsidRDefault="00475814"/>
    <w:p w14:paraId="67E1E03B" w14:textId="77777777" w:rsidR="00475814" w:rsidRDefault="00475814"/>
    <w:p w14:paraId="5F641983" w14:textId="77777777" w:rsidR="00475814" w:rsidRDefault="00475814"/>
    <w:p w14:paraId="1E33ADE1" w14:textId="77777777" w:rsidR="00475814" w:rsidRDefault="00475814"/>
    <w:p w14:paraId="3FA24ACF" w14:textId="77777777" w:rsidR="00475814" w:rsidRDefault="00475814"/>
    <w:p w14:paraId="501CB845" w14:textId="77777777" w:rsidR="00475814" w:rsidRDefault="00475814"/>
    <w:p w14:paraId="78D61D6F" w14:textId="77777777" w:rsidR="00475814" w:rsidRDefault="00475814"/>
    <w:p w14:paraId="49341A84" w14:textId="77777777" w:rsidR="00475814" w:rsidRDefault="00475814"/>
    <w:p w14:paraId="6EEA2912" w14:textId="77777777" w:rsidR="00475814" w:rsidRDefault="00475814"/>
    <w:p w14:paraId="28367FB1" w14:textId="77777777" w:rsidR="00475814" w:rsidRDefault="00475814"/>
    <w:p w14:paraId="4DCD6F5C" w14:textId="77777777" w:rsidR="00475814" w:rsidRDefault="00475814"/>
    <w:p w14:paraId="5D35EFE4" w14:textId="77777777" w:rsidR="00475814" w:rsidRDefault="00475814"/>
    <w:p w14:paraId="7940E500" w14:textId="77777777" w:rsidR="00475814" w:rsidRDefault="00475814"/>
    <w:p w14:paraId="499E35C6" w14:textId="77777777" w:rsidR="00475814" w:rsidRDefault="00475814"/>
    <w:p w14:paraId="5581C1AC" w14:textId="77777777" w:rsidR="00475814" w:rsidRDefault="00475814"/>
    <w:p w14:paraId="6DEFCE08" w14:textId="77777777" w:rsidR="00475814" w:rsidRDefault="00475814"/>
    <w:p w14:paraId="23BFEDFD" w14:textId="77777777" w:rsidR="00475814" w:rsidRDefault="00475814"/>
    <w:p w14:paraId="1519B7BD" w14:textId="77777777" w:rsidR="00475814" w:rsidRDefault="00475814"/>
    <w:p w14:paraId="16AA8350" w14:textId="77777777" w:rsidR="00475814" w:rsidRDefault="00475814"/>
    <w:p w14:paraId="267C49A3" w14:textId="77777777" w:rsidR="00475814" w:rsidRDefault="00475814"/>
    <w:p w14:paraId="0921C730" w14:textId="77777777" w:rsidR="00475814" w:rsidRDefault="00475814"/>
    <w:p w14:paraId="6FE32F29" w14:textId="77777777" w:rsidR="00475814" w:rsidRDefault="00475814"/>
    <w:p w14:paraId="799536F8" w14:textId="77777777" w:rsidR="00475814" w:rsidRDefault="00475814"/>
    <w:p w14:paraId="6C6ACAB1" w14:textId="77777777" w:rsidR="00475814" w:rsidRDefault="00475814"/>
    <w:p w14:paraId="57EED937" w14:textId="77777777" w:rsidR="00475814" w:rsidRDefault="00475814"/>
    <w:p w14:paraId="011008FF" w14:textId="77777777" w:rsidR="00475814" w:rsidRDefault="00475814"/>
    <w:p w14:paraId="5F35D555" w14:textId="77777777" w:rsidR="00475814" w:rsidRDefault="00475814"/>
    <w:p w14:paraId="2F460EA6" w14:textId="77777777" w:rsidR="00475814" w:rsidRDefault="00475814"/>
    <w:p w14:paraId="2DACC368" w14:textId="77777777" w:rsidR="00475814" w:rsidRDefault="00475814"/>
    <w:p w14:paraId="57D14319" w14:textId="77777777" w:rsidR="00475814" w:rsidRDefault="00475814"/>
    <w:p w14:paraId="1207F984" w14:textId="77777777" w:rsidR="00475814" w:rsidRDefault="00475814"/>
    <w:p w14:paraId="56FBF1DA" w14:textId="77777777" w:rsidR="00475814" w:rsidRDefault="00475814"/>
    <w:p w14:paraId="1A7A1B2E" w14:textId="77777777" w:rsidR="00475814" w:rsidRDefault="00475814"/>
    <w:p w14:paraId="5971652A" w14:textId="77777777" w:rsidR="00475814" w:rsidRDefault="00475814"/>
    <w:p w14:paraId="6E42D199" w14:textId="77777777" w:rsidR="00CC5DB5" w:rsidRDefault="00CC5DB5"/>
    <w:p w14:paraId="146FD684" w14:textId="77777777" w:rsidR="00CC5DB5" w:rsidRDefault="00CC5DB5"/>
    <w:p w14:paraId="21854A37" w14:textId="77777777" w:rsidR="005C4F91" w:rsidRDefault="005C4F91"/>
    <w:p w14:paraId="117CE5AB" w14:textId="77777777" w:rsidR="00475814" w:rsidRPr="00475814" w:rsidRDefault="00475814" w:rsidP="00475814">
      <w:pPr>
        <w:keepNext/>
        <w:keepLines/>
        <w:ind w:left="426"/>
        <w:jc w:val="center"/>
      </w:pPr>
      <w:r>
        <w:rPr>
          <w:b/>
        </w:rPr>
        <w:t xml:space="preserve">                                                                                             </w:t>
      </w:r>
      <w:r w:rsidRPr="00475814">
        <w:t>Priedas Nr.1</w:t>
      </w:r>
    </w:p>
    <w:p w14:paraId="7F8381BF" w14:textId="77777777" w:rsidR="00475814" w:rsidRDefault="00475814" w:rsidP="00475814">
      <w:pPr>
        <w:keepNext/>
        <w:keepLines/>
        <w:ind w:left="426"/>
        <w:jc w:val="center"/>
        <w:rPr>
          <w:b/>
        </w:rPr>
      </w:pPr>
    </w:p>
    <w:p w14:paraId="7315782A" w14:textId="77777777" w:rsidR="00475814" w:rsidRDefault="00475814" w:rsidP="00475814">
      <w:pPr>
        <w:keepNext/>
        <w:keepLines/>
        <w:ind w:left="426"/>
        <w:jc w:val="center"/>
        <w:rPr>
          <w:b/>
        </w:rPr>
      </w:pPr>
    </w:p>
    <w:p w14:paraId="19AFE629" w14:textId="77777777" w:rsidR="00475814" w:rsidRDefault="00475814" w:rsidP="00475814">
      <w:pPr>
        <w:keepNext/>
        <w:keepLines/>
        <w:ind w:left="426"/>
        <w:jc w:val="center"/>
        <w:rPr>
          <w:b/>
        </w:rPr>
      </w:pPr>
      <w:r>
        <w:rPr>
          <w:b/>
        </w:rPr>
        <w:t xml:space="preserve">LOPŠELIO-DARŽELIO „ŽVAIGŽDUTĖ“ PASTATO  STOGO  VANDENS </w:t>
      </w:r>
    </w:p>
    <w:p w14:paraId="0C1D72F6" w14:textId="77777777" w:rsidR="00475814" w:rsidRDefault="00475814" w:rsidP="00475814">
      <w:pPr>
        <w:keepNext/>
        <w:keepLines/>
        <w:ind w:left="426"/>
        <w:jc w:val="center"/>
        <w:rPr>
          <w:rFonts w:eastAsia="Calibri"/>
          <w:b/>
        </w:rPr>
      </w:pPr>
      <w:r>
        <w:rPr>
          <w:b/>
        </w:rPr>
        <w:t xml:space="preserve">NULEIDIMO, STOGO PAKALIMŲ IR GAISRINIŲ LAIPTŲ REMONTO </w:t>
      </w:r>
      <w:r>
        <w:rPr>
          <w:rFonts w:eastAsia="Calibri"/>
          <w:b/>
        </w:rPr>
        <w:t>DARBŲ</w:t>
      </w:r>
    </w:p>
    <w:p w14:paraId="60D00675" w14:textId="77777777" w:rsidR="00475814" w:rsidRDefault="00475814" w:rsidP="00475814">
      <w:pPr>
        <w:keepNext/>
        <w:keepLines/>
        <w:ind w:left="426"/>
        <w:jc w:val="center"/>
        <w:rPr>
          <w:b/>
        </w:rPr>
      </w:pPr>
      <w:r>
        <w:rPr>
          <w:b/>
        </w:rPr>
        <w:t>TECHNINĖ SPECIFIKACIJA IR DARBŲ KIEKIAI</w:t>
      </w:r>
    </w:p>
    <w:p w14:paraId="27948E19" w14:textId="77777777" w:rsidR="00475814" w:rsidRDefault="00475814" w:rsidP="00475814">
      <w:pPr>
        <w:ind w:left="567" w:firstLine="426"/>
      </w:pPr>
    </w:p>
    <w:p w14:paraId="091C1586" w14:textId="77777777" w:rsidR="00475814" w:rsidRDefault="00475814" w:rsidP="00475814">
      <w:pPr>
        <w:ind w:left="567" w:firstLine="426"/>
      </w:pPr>
    </w:p>
    <w:p w14:paraId="15727140" w14:textId="77777777" w:rsidR="00475814" w:rsidRDefault="00475814" w:rsidP="00475814">
      <w:pPr>
        <w:numPr>
          <w:ilvl w:val="0"/>
          <w:numId w:val="4"/>
        </w:numPr>
        <w:tabs>
          <w:tab w:val="left" w:pos="1134"/>
        </w:tabs>
        <w:spacing w:line="360" w:lineRule="auto"/>
        <w:ind w:left="567" w:firstLine="426"/>
        <w:jc w:val="both"/>
      </w:pPr>
      <w:proofErr w:type="spellStart"/>
      <w:r>
        <w:t>Perkamčioji</w:t>
      </w:r>
      <w:proofErr w:type="spellEnd"/>
      <w:r>
        <w:t xml:space="preserve"> organizacija:</w:t>
      </w:r>
      <w:r>
        <w:rPr>
          <w:b/>
        </w:rPr>
        <w:t xml:space="preserve"> </w:t>
      </w:r>
      <w:r>
        <w:t>Kaišiadorių lopšelis-darželis „Žvaigždutė“, įstaigos kodas:190502861, adresas Kęstučio g. 22, Kaišiadorys.</w:t>
      </w:r>
    </w:p>
    <w:p w14:paraId="626F673C" w14:textId="77777777" w:rsidR="00475814" w:rsidRDefault="00475814" w:rsidP="00475814">
      <w:pPr>
        <w:numPr>
          <w:ilvl w:val="0"/>
          <w:numId w:val="4"/>
        </w:numPr>
        <w:tabs>
          <w:tab w:val="left" w:pos="1134"/>
        </w:tabs>
        <w:spacing w:line="360" w:lineRule="auto"/>
        <w:ind w:left="567" w:firstLine="426"/>
        <w:jc w:val="both"/>
      </w:pPr>
      <w:r>
        <w:t>Projekto pavadinimas: Kaišiadorių lopšelio-darželio „Žvaigždutė“ pastatų stogo pakalimo, latakų ir lietvamzdžių remonto darbų atlikimas. Gaisrinių metalinių lauko laiptų perdažymas.</w:t>
      </w:r>
    </w:p>
    <w:p w14:paraId="66D85178" w14:textId="77777777" w:rsidR="00475814" w:rsidRDefault="00475814" w:rsidP="00475814">
      <w:pPr>
        <w:numPr>
          <w:ilvl w:val="0"/>
          <w:numId w:val="4"/>
        </w:numPr>
        <w:tabs>
          <w:tab w:val="left" w:pos="1134"/>
        </w:tabs>
        <w:spacing w:line="360" w:lineRule="auto"/>
        <w:ind w:left="567" w:firstLine="426"/>
        <w:jc w:val="both"/>
      </w:pPr>
      <w:r>
        <w:t>Statinio kategorija:</w:t>
      </w:r>
      <w:r>
        <w:rPr>
          <w:b/>
        </w:rPr>
        <w:t xml:space="preserve"> </w:t>
      </w:r>
      <w:r>
        <w:t>ypatingasis statinys.</w:t>
      </w:r>
    </w:p>
    <w:p w14:paraId="13BA5F48" w14:textId="77777777" w:rsidR="00475814" w:rsidRDefault="00475814" w:rsidP="00475814">
      <w:pPr>
        <w:numPr>
          <w:ilvl w:val="0"/>
          <w:numId w:val="4"/>
        </w:numPr>
        <w:tabs>
          <w:tab w:val="left" w:pos="1134"/>
        </w:tabs>
        <w:spacing w:line="360" w:lineRule="auto"/>
        <w:ind w:left="567" w:firstLine="426"/>
        <w:jc w:val="both"/>
      </w:pPr>
      <w:r>
        <w:t>Statybos rūšis: paprastasis remontas.</w:t>
      </w:r>
    </w:p>
    <w:p w14:paraId="6FE61C34" w14:textId="77777777" w:rsidR="00475814" w:rsidRDefault="00475814" w:rsidP="00475814">
      <w:pPr>
        <w:numPr>
          <w:ilvl w:val="0"/>
          <w:numId w:val="4"/>
        </w:numPr>
        <w:tabs>
          <w:tab w:val="left" w:pos="1134"/>
        </w:tabs>
        <w:spacing w:line="360" w:lineRule="auto"/>
        <w:ind w:left="567" w:firstLine="426"/>
        <w:jc w:val="both"/>
      </w:pPr>
      <w:r>
        <w:t>Visus darbus atlikti vadovaujantis: Lietuvos Respublikos statybos įstatymo, techninių reikalavimų statybos reglamento STR reikalavimais, Lietuvos Respublikos priešgaisrinės saugos įstatymo reikalavimais, Lietuvos higienos normos HN 75:2016 „Ikimokyklinio ir priešmokyklinio ugdymo programų vykdymo bendrieji sveikatos saugos reikalavimai“.</w:t>
      </w:r>
    </w:p>
    <w:p w14:paraId="69D4E8EE" w14:textId="77777777" w:rsidR="00475814" w:rsidRDefault="00475814" w:rsidP="00475814">
      <w:pPr>
        <w:numPr>
          <w:ilvl w:val="0"/>
          <w:numId w:val="4"/>
        </w:numPr>
        <w:tabs>
          <w:tab w:val="left" w:pos="1134"/>
        </w:tabs>
        <w:spacing w:line="360" w:lineRule="auto"/>
        <w:ind w:left="567" w:firstLine="426"/>
        <w:jc w:val="both"/>
      </w:pPr>
      <w:r>
        <w:rPr>
          <w:rFonts w:eastAsia="Calibri"/>
        </w:rPr>
        <w:t>Remonto darbams naudoti Lietuvos Respublikoje nustatyta tvarka sertifikuotas statybines medžiagas ir gaminius, taip pat turi būti pateiktos atitikties deklaracijos.</w:t>
      </w:r>
    </w:p>
    <w:p w14:paraId="27F8DDFC" w14:textId="77777777" w:rsidR="00475814" w:rsidRDefault="00475814" w:rsidP="00475814">
      <w:pPr>
        <w:numPr>
          <w:ilvl w:val="0"/>
          <w:numId w:val="4"/>
        </w:numPr>
        <w:tabs>
          <w:tab w:val="left" w:pos="1134"/>
        </w:tabs>
        <w:spacing w:line="360" w:lineRule="auto"/>
        <w:ind w:left="567" w:firstLine="426"/>
        <w:jc w:val="both"/>
      </w:pPr>
      <w:r>
        <w:t>Visiems darbams suteikiama 5 metų garantinis laikotarpis, naudojamoms medžiagoms pateikiami kokybės sertifikatai.</w:t>
      </w:r>
    </w:p>
    <w:p w14:paraId="1168D920" w14:textId="77777777" w:rsidR="00475814" w:rsidRDefault="00475814" w:rsidP="00475814">
      <w:pPr>
        <w:numPr>
          <w:ilvl w:val="0"/>
          <w:numId w:val="4"/>
        </w:numPr>
        <w:tabs>
          <w:tab w:val="left" w:pos="1134"/>
        </w:tabs>
        <w:spacing w:line="360" w:lineRule="auto"/>
        <w:ind w:left="567" w:firstLine="426"/>
        <w:jc w:val="both"/>
      </w:pPr>
      <w:r>
        <w:t>Prieš pradedant darbus dažomų paviršių dažų ir stogo latakų, lietvamzdžių spalva derinama su užsakovu.</w:t>
      </w:r>
    </w:p>
    <w:p w14:paraId="7E5E6C86" w14:textId="77777777" w:rsidR="00475814" w:rsidRDefault="00475814" w:rsidP="00475814">
      <w:pPr>
        <w:numPr>
          <w:ilvl w:val="0"/>
          <w:numId w:val="4"/>
        </w:numPr>
        <w:spacing w:line="360" w:lineRule="auto"/>
        <w:ind w:left="567" w:firstLine="426"/>
        <w:jc w:val="both"/>
      </w:pPr>
      <w:r>
        <w:t xml:space="preserve"> Vaikų pietų miego metu nuo 13.00 val. iki 16.00 val. (išskyrus liepos mėnesį, vaikų atostogų metu) užtikrinamas ramybės laikotarpis – negalima gręžti, kalti ar atlikti kitų triukšmingų darbų. Leidžiami tik triukšmo nekeliantys darbai.</w:t>
      </w:r>
    </w:p>
    <w:p w14:paraId="077650F6" w14:textId="77777777" w:rsidR="00475814" w:rsidRDefault="00475814" w:rsidP="00475814">
      <w:pPr>
        <w:numPr>
          <w:ilvl w:val="0"/>
          <w:numId w:val="4"/>
        </w:numPr>
        <w:spacing w:line="360" w:lineRule="auto"/>
        <w:ind w:left="567" w:firstLine="426"/>
        <w:jc w:val="both"/>
      </w:pPr>
      <w:r>
        <w:t>Rangovas atlikdamas remonto darbus užtikrina saugią aplinką darželio vaikams ir darbuotojams.</w:t>
      </w:r>
    </w:p>
    <w:p w14:paraId="610C9FA4" w14:textId="77777777" w:rsidR="00475814" w:rsidRDefault="00475814" w:rsidP="00475814">
      <w:pPr>
        <w:numPr>
          <w:ilvl w:val="0"/>
          <w:numId w:val="4"/>
        </w:numPr>
        <w:spacing w:line="360" w:lineRule="auto"/>
        <w:ind w:left="567" w:firstLine="426"/>
        <w:jc w:val="both"/>
      </w:pPr>
      <w:r>
        <w:t xml:space="preserve">Statybinės atliekos turi būti tvarkomos vadovaujantis Statybinių atliekų tvarkymo taisyklėmis, patvirtintomis Lietuvos Respublikos aplinkos ministro 2006 m. gruodžio 29 d. įsakymu Nr. D1-637. Susidariusios atliekos turi būti išrūšiuotos ir perduotos įmonėms, </w:t>
      </w:r>
      <w:r>
        <w:lastRenderedPageBreak/>
        <w:t>turinčioms teisę tvarkyti tokias atliekas, kurios pateikia užsakovui atliekų pridavimą įrodančius dokumentus. Darbo vieta turi būti palikta sutvarkyta ir švari.</w:t>
      </w:r>
    </w:p>
    <w:p w14:paraId="3C555236" w14:textId="77777777" w:rsidR="00475814" w:rsidRDefault="00475814" w:rsidP="00475814">
      <w:pPr>
        <w:numPr>
          <w:ilvl w:val="0"/>
          <w:numId w:val="4"/>
        </w:numPr>
        <w:spacing w:line="360" w:lineRule="auto"/>
        <w:ind w:left="567" w:firstLine="426"/>
        <w:jc w:val="both"/>
      </w:pPr>
      <w:r>
        <w:t xml:space="preserve">Pirkimas turi atitikti aplinkos apsaugos kriterijus, patvirtintus Lietuvos Respublikos aplinkos ministro 2011 m. birželio 28 d. įsakymu Nr. D1-508 (žaliasis pirkimas). Naudojami dažai turi atitikti nustatytus I tipo ekologinio ženklo reikalavimus pagal standartą LST EN ISO 14024 „Aplinkosauginiai ženklai ir aplinkosauginės deklaracijos. I tipo aplinkosauginis ženklinimas. Principai ir procedūros“ bei būti paženklinti I tipo ekologiniu ženklu (pvz., EU </w:t>
      </w:r>
      <w:proofErr w:type="spellStart"/>
      <w:r>
        <w:t>Ecolabel</w:t>
      </w:r>
      <w:proofErr w:type="spellEnd"/>
      <w:r>
        <w:t xml:space="preserve">, </w:t>
      </w:r>
      <w:proofErr w:type="spellStart"/>
      <w:r>
        <w:t>Nordic</w:t>
      </w:r>
      <w:proofErr w:type="spellEnd"/>
      <w:r>
        <w:t xml:space="preserve"> </w:t>
      </w:r>
      <w:proofErr w:type="spellStart"/>
      <w:r>
        <w:t>Swan</w:t>
      </w:r>
      <w:proofErr w:type="spellEnd"/>
      <w:r>
        <w:t xml:space="preserve">, </w:t>
      </w:r>
      <w:proofErr w:type="spellStart"/>
      <w:r>
        <w:t>Blue</w:t>
      </w:r>
      <w:proofErr w:type="spellEnd"/>
      <w:r>
        <w:t xml:space="preserve"> </w:t>
      </w:r>
      <w:proofErr w:type="spellStart"/>
      <w:r>
        <w:t>Angel</w:t>
      </w:r>
      <w:proofErr w:type="spellEnd"/>
      <w:r>
        <w:t>) arba kitu tiekėjo pateiktu lygiaverčiu įrodymu.</w:t>
      </w:r>
    </w:p>
    <w:p w14:paraId="303FB038" w14:textId="77777777" w:rsidR="00475814" w:rsidRDefault="00475814" w:rsidP="00475814">
      <w:pPr>
        <w:numPr>
          <w:ilvl w:val="0"/>
          <w:numId w:val="4"/>
        </w:numPr>
        <w:spacing w:line="360" w:lineRule="auto"/>
        <w:ind w:left="567" w:firstLine="426"/>
        <w:jc w:val="both"/>
      </w:pPr>
      <w:r>
        <w:t>Už darbų vykdymo metu susidariusias komunalines išlaidas (elektros energijos, vandens ir kt.) apmoka įstaiga, kurioje atliekami remonto darbai.</w:t>
      </w:r>
    </w:p>
    <w:p w14:paraId="16581C94" w14:textId="77777777" w:rsidR="00475814" w:rsidRDefault="00475814" w:rsidP="00475814">
      <w:pPr>
        <w:numPr>
          <w:ilvl w:val="0"/>
          <w:numId w:val="4"/>
        </w:numPr>
        <w:spacing w:line="360" w:lineRule="auto"/>
        <w:ind w:left="567" w:firstLine="426"/>
        <w:jc w:val="both"/>
      </w:pPr>
      <w:r>
        <w:t>Numatoma darbų pradžia – 2025-06-01, pabaiga – 2025-08-25.</w:t>
      </w:r>
    </w:p>
    <w:p w14:paraId="4D4D1123" w14:textId="77777777" w:rsidR="00475814" w:rsidRDefault="00475814" w:rsidP="00475814">
      <w:pPr>
        <w:numPr>
          <w:ilvl w:val="0"/>
          <w:numId w:val="4"/>
        </w:numPr>
        <w:spacing w:line="360" w:lineRule="auto"/>
        <w:ind w:left="567" w:firstLine="426"/>
        <w:jc w:val="both"/>
      </w:pPr>
      <w:r>
        <w:t xml:space="preserve">Kontaktinis asmuo pasiteiravimui – direktoriaus pavaduotojas ūkio ir bendriesiems reikalams Algimantas Bradulskis, el. p. </w:t>
      </w:r>
      <w:proofErr w:type="spellStart"/>
      <w:r>
        <w:t>info@darzeliszvaigzdute.lt</w:t>
      </w:r>
      <w:proofErr w:type="spellEnd"/>
      <w:r>
        <w:t>, tel. +370 618 33667.</w:t>
      </w:r>
    </w:p>
    <w:p w14:paraId="20974E79" w14:textId="77777777" w:rsidR="00475814" w:rsidRDefault="00475814" w:rsidP="00475814">
      <w:pPr>
        <w:numPr>
          <w:ilvl w:val="0"/>
          <w:numId w:val="4"/>
        </w:numPr>
        <w:spacing w:line="360" w:lineRule="auto"/>
        <w:ind w:left="567" w:firstLine="426"/>
        <w:jc w:val="both"/>
      </w:pPr>
      <w:r>
        <w:t>Objekto apžiūra vietoje vykdoma kiekvieną pirmadienį–ketvirtadienį nuo 8.00 val. iki 17.00 val., o penktadienį – nuo 8.00 val. iki 12.30 val.</w:t>
      </w:r>
    </w:p>
    <w:p w14:paraId="67AA3ADE" w14:textId="77777777" w:rsidR="00475814" w:rsidRDefault="00475814" w:rsidP="00475814">
      <w:pPr>
        <w:spacing w:line="360" w:lineRule="auto"/>
        <w:ind w:left="426" w:right="-99"/>
      </w:pPr>
      <w:r>
        <w:t xml:space="preserve">  </w:t>
      </w:r>
    </w:p>
    <w:p w14:paraId="08A1385C" w14:textId="77777777" w:rsidR="00475814" w:rsidRDefault="00475814" w:rsidP="00475814">
      <w:pPr>
        <w:spacing w:line="360" w:lineRule="auto"/>
        <w:ind w:left="426"/>
        <w:jc w:val="center"/>
      </w:pPr>
      <w:r>
        <w:t>Techniniai reikalavimai</w:t>
      </w:r>
    </w:p>
    <w:tbl>
      <w:tblPr>
        <w:tblpPr w:leftFromText="180" w:rightFromText="180" w:vertAnchor="text" w:horzAnchor="margin" w:tblpX="675" w:tblpY="289"/>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7954"/>
      </w:tblGrid>
      <w:tr w:rsidR="00475814" w14:paraId="1C88BB56" w14:textId="77777777" w:rsidTr="00475814">
        <w:tc>
          <w:tcPr>
            <w:tcW w:w="1935" w:type="dxa"/>
            <w:tcBorders>
              <w:top w:val="single" w:sz="4" w:space="0" w:color="auto"/>
              <w:left w:val="single" w:sz="4" w:space="0" w:color="auto"/>
              <w:bottom w:val="single" w:sz="4" w:space="0" w:color="auto"/>
              <w:right w:val="single" w:sz="4" w:space="0" w:color="auto"/>
            </w:tcBorders>
            <w:hideMark/>
          </w:tcPr>
          <w:p w14:paraId="2BFBCF81" w14:textId="77777777" w:rsidR="00475814" w:rsidRDefault="00475814">
            <w:pPr>
              <w:spacing w:line="360" w:lineRule="auto"/>
              <w:jc w:val="both"/>
              <w:rPr>
                <w:rFonts w:eastAsia="Calibri"/>
              </w:rPr>
            </w:pPr>
            <w:r>
              <w:rPr>
                <w:rFonts w:eastAsia="Calibri"/>
              </w:rPr>
              <w:t>Metaliniai lauko laiptai</w:t>
            </w:r>
          </w:p>
        </w:tc>
        <w:tc>
          <w:tcPr>
            <w:tcW w:w="7954" w:type="dxa"/>
            <w:tcBorders>
              <w:top w:val="single" w:sz="4" w:space="0" w:color="auto"/>
              <w:left w:val="single" w:sz="4" w:space="0" w:color="auto"/>
              <w:bottom w:val="single" w:sz="4" w:space="0" w:color="auto"/>
              <w:right w:val="single" w:sz="4" w:space="0" w:color="auto"/>
            </w:tcBorders>
            <w:hideMark/>
          </w:tcPr>
          <w:p w14:paraId="76545689" w14:textId="77777777" w:rsidR="00475814" w:rsidRDefault="00475814">
            <w:pPr>
              <w:spacing w:line="360" w:lineRule="auto"/>
              <w:ind w:left="426"/>
              <w:jc w:val="both"/>
              <w:rPr>
                <w:rFonts w:eastAsia="Calibri"/>
              </w:rPr>
            </w:pPr>
            <w:r>
              <w:rPr>
                <w:rFonts w:eastAsia="Calibri"/>
              </w:rPr>
              <w:t>Nuvalomos rūdys, paviršiai gruntuojami ir dažomi antikoroziniais dažais, skirtais metalui. Dažų spalva derinama su užsakovu.</w:t>
            </w:r>
          </w:p>
        </w:tc>
      </w:tr>
      <w:tr w:rsidR="00475814" w14:paraId="5D59F7C9" w14:textId="77777777" w:rsidTr="00475814">
        <w:tc>
          <w:tcPr>
            <w:tcW w:w="1935" w:type="dxa"/>
            <w:tcBorders>
              <w:top w:val="single" w:sz="4" w:space="0" w:color="auto"/>
              <w:left w:val="single" w:sz="4" w:space="0" w:color="auto"/>
              <w:bottom w:val="single" w:sz="4" w:space="0" w:color="auto"/>
              <w:right w:val="single" w:sz="4" w:space="0" w:color="auto"/>
            </w:tcBorders>
            <w:hideMark/>
          </w:tcPr>
          <w:p w14:paraId="44878591" w14:textId="77777777" w:rsidR="00475814" w:rsidRDefault="00475814">
            <w:pPr>
              <w:spacing w:line="360" w:lineRule="auto"/>
              <w:ind w:left="426" w:hanging="426"/>
              <w:jc w:val="both"/>
              <w:rPr>
                <w:rFonts w:eastAsia="Calibri"/>
              </w:rPr>
            </w:pPr>
            <w:r>
              <w:rPr>
                <w:rFonts w:eastAsia="Calibri"/>
              </w:rPr>
              <w:t>Stogo pakalimai</w:t>
            </w:r>
          </w:p>
        </w:tc>
        <w:tc>
          <w:tcPr>
            <w:tcW w:w="7954" w:type="dxa"/>
            <w:tcBorders>
              <w:top w:val="single" w:sz="4" w:space="0" w:color="auto"/>
              <w:left w:val="single" w:sz="4" w:space="0" w:color="auto"/>
              <w:bottom w:val="single" w:sz="4" w:space="0" w:color="auto"/>
              <w:right w:val="single" w:sz="4" w:space="0" w:color="auto"/>
            </w:tcBorders>
            <w:hideMark/>
          </w:tcPr>
          <w:p w14:paraId="1E1BF5C7" w14:textId="77777777" w:rsidR="00475814" w:rsidRDefault="00475814">
            <w:pPr>
              <w:spacing w:line="360" w:lineRule="auto"/>
              <w:ind w:left="50"/>
              <w:jc w:val="both"/>
              <w:rPr>
                <w:rFonts w:eastAsia="Calibri"/>
              </w:rPr>
            </w:pPr>
            <w:r>
              <w:rPr>
                <w:rFonts w:eastAsia="Calibri"/>
              </w:rPr>
              <w:t>Naudojamos spygliuočių medienos, džiovintos, impregnuotais gruntais gruntuotos lentelės, kurių storis ne mažesnis kaip 2 cm. Pakalimai ir skliautai dažomi fasadiniais, atmosferos poveikiui atspariais, pilnai dengiančiais medienos dažais, pagamintais akrilo dervų pagrindu. Dažų spalva derinama su užsakovu.</w:t>
            </w:r>
          </w:p>
          <w:p w14:paraId="31B08E90" w14:textId="77777777" w:rsidR="00475814" w:rsidRDefault="00475814">
            <w:pPr>
              <w:spacing w:line="360" w:lineRule="auto"/>
              <w:ind w:left="50"/>
              <w:jc w:val="both"/>
              <w:rPr>
                <w:rFonts w:eastAsia="Calibri"/>
              </w:rPr>
            </w:pPr>
            <w:r>
              <w:rPr>
                <w:rFonts w:eastAsia="Calibri"/>
              </w:rPr>
              <w:t>Pastato aukštis – 6,70 m.</w:t>
            </w:r>
          </w:p>
        </w:tc>
      </w:tr>
      <w:tr w:rsidR="00475814" w14:paraId="093293A8" w14:textId="77777777" w:rsidTr="00475814">
        <w:tc>
          <w:tcPr>
            <w:tcW w:w="1935" w:type="dxa"/>
            <w:tcBorders>
              <w:top w:val="single" w:sz="4" w:space="0" w:color="auto"/>
              <w:left w:val="single" w:sz="4" w:space="0" w:color="auto"/>
              <w:bottom w:val="single" w:sz="4" w:space="0" w:color="auto"/>
              <w:right w:val="single" w:sz="4" w:space="0" w:color="auto"/>
            </w:tcBorders>
            <w:hideMark/>
          </w:tcPr>
          <w:p w14:paraId="5F83D32D" w14:textId="77777777" w:rsidR="00475814" w:rsidRDefault="00475814">
            <w:pPr>
              <w:spacing w:line="360" w:lineRule="auto"/>
              <w:rPr>
                <w:rFonts w:eastAsia="Calibri"/>
              </w:rPr>
            </w:pPr>
            <w:r>
              <w:rPr>
                <w:rFonts w:eastAsia="Calibri"/>
              </w:rPr>
              <w:t>Stogo latakai ir lietvamzdžiai</w:t>
            </w:r>
          </w:p>
        </w:tc>
        <w:tc>
          <w:tcPr>
            <w:tcW w:w="7954" w:type="dxa"/>
            <w:tcBorders>
              <w:top w:val="single" w:sz="4" w:space="0" w:color="auto"/>
              <w:left w:val="single" w:sz="4" w:space="0" w:color="auto"/>
              <w:bottom w:val="single" w:sz="4" w:space="0" w:color="auto"/>
              <w:right w:val="single" w:sz="4" w:space="0" w:color="auto"/>
            </w:tcBorders>
            <w:hideMark/>
          </w:tcPr>
          <w:p w14:paraId="5F495A89" w14:textId="77777777" w:rsidR="00475814" w:rsidRDefault="00475814">
            <w:pPr>
              <w:spacing w:line="360" w:lineRule="auto"/>
              <w:ind w:left="50"/>
              <w:jc w:val="both"/>
              <w:rPr>
                <w:rFonts w:eastAsia="Calibri"/>
              </w:rPr>
            </w:pPr>
            <w:r>
              <w:rPr>
                <w:rFonts w:eastAsia="Calibri"/>
              </w:rPr>
              <w:t xml:space="preserve">Pagaminti iš cinkuoto plieno ir padengti poliuretano danga. Atsižvelgiant į stogo plotą, turi būti užtikrintas vandens surinkimas ir nutekėjimas net esant maksimaliam kritulių kiekiui (stogo plotas – 2020 m²). </w:t>
            </w:r>
            <w:proofErr w:type="spellStart"/>
            <w:r>
              <w:rPr>
                <w:rFonts w:eastAsia="Calibri"/>
              </w:rPr>
              <w:t>Lankstinių</w:t>
            </w:r>
            <w:proofErr w:type="spellEnd"/>
            <w:r>
              <w:rPr>
                <w:rFonts w:eastAsia="Calibri"/>
              </w:rPr>
              <w:t xml:space="preserve"> spalva derinama su užsakovu. Lietvamzdžiai nuo vertikalios sienos turi būti atitraukti ne mažiau kaip 20 mm. Sandūrose lietvamzdžiai vienas į kitą turi įeiti ne mažiau kaip 50 mm, o prie sienos tvirtinami ne didesniu kaip 2 m atstumu. Latakai turi būti pakabinti taip, kad tekantis vanduo nepersipiltų per jų šoninį kraštą. Latakų </w:t>
            </w:r>
            <w:r>
              <w:rPr>
                <w:rFonts w:eastAsia="Calibri"/>
              </w:rPr>
              <w:lastRenderedPageBreak/>
              <w:t>nuolydis turi būti 5–10 mm vienam stogo metrui. Pakabinami latakai turi turėti paslankius kompensatorius.</w:t>
            </w:r>
          </w:p>
          <w:p w14:paraId="1C2316E8" w14:textId="77777777" w:rsidR="00475814" w:rsidRDefault="00475814">
            <w:pPr>
              <w:spacing w:line="360" w:lineRule="auto"/>
              <w:ind w:left="50"/>
              <w:jc w:val="both"/>
              <w:rPr>
                <w:rFonts w:eastAsia="Calibri"/>
              </w:rPr>
            </w:pPr>
            <w:r>
              <w:rPr>
                <w:rFonts w:eastAsia="Calibri"/>
              </w:rPr>
              <w:t>Pastato aukštis – 6,70 m.</w:t>
            </w:r>
          </w:p>
        </w:tc>
      </w:tr>
    </w:tbl>
    <w:p w14:paraId="7457518B" w14:textId="77777777" w:rsidR="00475814" w:rsidRDefault="00475814" w:rsidP="00475814">
      <w:pPr>
        <w:spacing w:line="360" w:lineRule="auto"/>
        <w:ind w:left="426"/>
        <w:jc w:val="both"/>
      </w:pPr>
    </w:p>
    <w:p w14:paraId="54E04691" w14:textId="77777777" w:rsidR="00475814" w:rsidRDefault="00475814" w:rsidP="00475814">
      <w:pPr>
        <w:spacing w:line="360" w:lineRule="auto"/>
        <w:ind w:left="426"/>
        <w:jc w:val="both"/>
      </w:pPr>
    </w:p>
    <w:p w14:paraId="3B00194B" w14:textId="77777777" w:rsidR="00475814" w:rsidRDefault="00475814" w:rsidP="00475814">
      <w:pPr>
        <w:ind w:left="426"/>
        <w:jc w:val="right"/>
      </w:pPr>
    </w:p>
    <w:p w14:paraId="0DD72C50" w14:textId="77777777" w:rsidR="00475814" w:rsidRDefault="00475814" w:rsidP="00475814">
      <w:pPr>
        <w:ind w:left="426"/>
        <w:jc w:val="right"/>
      </w:pPr>
    </w:p>
    <w:p w14:paraId="12CBB947" w14:textId="77777777" w:rsidR="00475814" w:rsidRDefault="00475814" w:rsidP="00475814">
      <w:pPr>
        <w:ind w:left="426"/>
        <w:jc w:val="right"/>
      </w:pPr>
      <w:r>
        <w:t xml:space="preserve"> </w:t>
      </w:r>
    </w:p>
    <w:p w14:paraId="2C8FA5D2" w14:textId="77777777" w:rsidR="00475814" w:rsidRDefault="00475814" w:rsidP="00475814">
      <w:pPr>
        <w:ind w:left="426"/>
        <w:jc w:val="right"/>
      </w:pPr>
    </w:p>
    <w:p w14:paraId="1DD938A4" w14:textId="77777777" w:rsidR="00475814" w:rsidRDefault="00475814" w:rsidP="00475814">
      <w:pPr>
        <w:ind w:left="426"/>
        <w:jc w:val="right"/>
      </w:pPr>
    </w:p>
    <w:p w14:paraId="315EACC4" w14:textId="77777777" w:rsidR="00475814" w:rsidRDefault="00475814" w:rsidP="00475814">
      <w:pPr>
        <w:ind w:left="426"/>
        <w:jc w:val="right"/>
      </w:pPr>
    </w:p>
    <w:p w14:paraId="1816B618" w14:textId="77777777" w:rsidR="00475814" w:rsidRDefault="00475814" w:rsidP="00475814">
      <w:pPr>
        <w:ind w:left="426"/>
        <w:jc w:val="right"/>
      </w:pPr>
    </w:p>
    <w:p w14:paraId="3A5476DC" w14:textId="77777777" w:rsidR="00475814" w:rsidRDefault="00475814" w:rsidP="00475814">
      <w:pPr>
        <w:ind w:left="426"/>
        <w:jc w:val="right"/>
      </w:pPr>
    </w:p>
    <w:p w14:paraId="55609BFB" w14:textId="77777777" w:rsidR="00475814" w:rsidRDefault="00475814" w:rsidP="00475814">
      <w:pPr>
        <w:ind w:left="426"/>
        <w:jc w:val="right"/>
      </w:pPr>
    </w:p>
    <w:p w14:paraId="764CBFA7" w14:textId="77777777" w:rsidR="00475814" w:rsidRDefault="00475814" w:rsidP="00475814">
      <w:pPr>
        <w:ind w:left="426"/>
        <w:jc w:val="right"/>
      </w:pPr>
    </w:p>
    <w:p w14:paraId="796150D7" w14:textId="77777777" w:rsidR="00475814" w:rsidRDefault="00475814" w:rsidP="00475814">
      <w:pPr>
        <w:ind w:left="426"/>
        <w:jc w:val="right"/>
      </w:pPr>
    </w:p>
    <w:p w14:paraId="25674CF5" w14:textId="77777777" w:rsidR="00475814" w:rsidRDefault="00475814" w:rsidP="00475814">
      <w:pPr>
        <w:ind w:left="426"/>
        <w:jc w:val="right"/>
      </w:pPr>
    </w:p>
    <w:p w14:paraId="0700086E" w14:textId="77777777" w:rsidR="00475814" w:rsidRDefault="00475814" w:rsidP="00475814">
      <w:pPr>
        <w:ind w:left="426"/>
        <w:jc w:val="right"/>
      </w:pPr>
    </w:p>
    <w:p w14:paraId="27502AFF" w14:textId="77777777" w:rsidR="00475814" w:rsidRDefault="00475814" w:rsidP="00475814">
      <w:pPr>
        <w:ind w:left="426"/>
        <w:jc w:val="right"/>
      </w:pPr>
    </w:p>
    <w:p w14:paraId="498E339B" w14:textId="77777777" w:rsidR="00475814" w:rsidRDefault="00475814" w:rsidP="00475814">
      <w:pPr>
        <w:ind w:left="426"/>
        <w:jc w:val="right"/>
      </w:pPr>
    </w:p>
    <w:p w14:paraId="6F5E9946" w14:textId="77777777" w:rsidR="00475814" w:rsidRDefault="00475814" w:rsidP="00475814">
      <w:pPr>
        <w:ind w:left="426"/>
        <w:jc w:val="right"/>
      </w:pPr>
    </w:p>
    <w:p w14:paraId="1B2AF5B6" w14:textId="77777777" w:rsidR="00475814" w:rsidRDefault="00475814" w:rsidP="00475814">
      <w:pPr>
        <w:ind w:left="426"/>
        <w:jc w:val="right"/>
      </w:pPr>
    </w:p>
    <w:p w14:paraId="5A211484" w14:textId="77777777" w:rsidR="00475814" w:rsidRDefault="00475814" w:rsidP="00475814">
      <w:pPr>
        <w:ind w:left="426"/>
        <w:jc w:val="right"/>
      </w:pPr>
    </w:p>
    <w:p w14:paraId="421CFE25" w14:textId="77777777" w:rsidR="00475814" w:rsidRDefault="00475814" w:rsidP="00475814">
      <w:pPr>
        <w:ind w:left="426"/>
        <w:jc w:val="right"/>
      </w:pPr>
    </w:p>
    <w:p w14:paraId="6D4EA462" w14:textId="77777777" w:rsidR="00475814" w:rsidRDefault="00475814" w:rsidP="00475814">
      <w:pPr>
        <w:ind w:left="426"/>
        <w:jc w:val="right"/>
      </w:pPr>
    </w:p>
    <w:p w14:paraId="7D0546B9" w14:textId="77777777" w:rsidR="00475814" w:rsidRDefault="00475814" w:rsidP="00475814">
      <w:pPr>
        <w:ind w:left="426"/>
        <w:jc w:val="right"/>
      </w:pPr>
    </w:p>
    <w:p w14:paraId="4E77229D" w14:textId="77777777" w:rsidR="00475814" w:rsidRDefault="00475814" w:rsidP="00475814">
      <w:pPr>
        <w:ind w:left="426"/>
        <w:jc w:val="right"/>
      </w:pPr>
    </w:p>
    <w:p w14:paraId="4B77C12B" w14:textId="77777777" w:rsidR="00475814" w:rsidRDefault="00475814" w:rsidP="00475814">
      <w:pPr>
        <w:ind w:left="426"/>
        <w:jc w:val="right"/>
      </w:pPr>
    </w:p>
    <w:p w14:paraId="4C3A6A2F" w14:textId="77777777" w:rsidR="00475814" w:rsidRDefault="00475814" w:rsidP="00475814">
      <w:pPr>
        <w:ind w:left="426"/>
        <w:jc w:val="right"/>
      </w:pPr>
    </w:p>
    <w:p w14:paraId="78086590" w14:textId="77777777" w:rsidR="00475814" w:rsidRDefault="00475814" w:rsidP="00475814">
      <w:pPr>
        <w:ind w:left="426"/>
        <w:jc w:val="right"/>
      </w:pPr>
    </w:p>
    <w:p w14:paraId="752D3301" w14:textId="77777777" w:rsidR="00475814" w:rsidRDefault="00475814" w:rsidP="00475814">
      <w:pPr>
        <w:ind w:left="426"/>
        <w:jc w:val="right"/>
      </w:pPr>
    </w:p>
    <w:p w14:paraId="620AAA91" w14:textId="77777777" w:rsidR="00475814" w:rsidRDefault="00475814" w:rsidP="00475814">
      <w:pPr>
        <w:ind w:left="426"/>
        <w:jc w:val="center"/>
      </w:pPr>
    </w:p>
    <w:p w14:paraId="4E3E6A98" w14:textId="77777777" w:rsidR="00475814" w:rsidRDefault="00475814" w:rsidP="00475814">
      <w:pPr>
        <w:ind w:left="426"/>
        <w:jc w:val="center"/>
      </w:pPr>
    </w:p>
    <w:p w14:paraId="4B8C34F7" w14:textId="77777777" w:rsidR="00475814" w:rsidRDefault="00475814" w:rsidP="00475814">
      <w:pPr>
        <w:ind w:left="426"/>
        <w:jc w:val="center"/>
      </w:pPr>
    </w:p>
    <w:p w14:paraId="5CD8C936" w14:textId="77777777" w:rsidR="00475814" w:rsidRDefault="00475814" w:rsidP="00475814">
      <w:pPr>
        <w:ind w:left="426"/>
        <w:jc w:val="center"/>
      </w:pPr>
    </w:p>
    <w:p w14:paraId="03AC0286" w14:textId="77777777" w:rsidR="00475814" w:rsidRDefault="00475814" w:rsidP="00475814">
      <w:pPr>
        <w:ind w:left="426"/>
        <w:jc w:val="center"/>
      </w:pPr>
    </w:p>
    <w:p w14:paraId="78E9835A" w14:textId="77777777" w:rsidR="00475814" w:rsidRDefault="00475814" w:rsidP="00475814">
      <w:pPr>
        <w:ind w:left="426"/>
        <w:jc w:val="center"/>
      </w:pPr>
      <w:r>
        <w:t>Darbų kiekiai ir aprašymas</w:t>
      </w:r>
    </w:p>
    <w:p w14:paraId="31610823" w14:textId="77777777" w:rsidR="00475814" w:rsidRDefault="00475814" w:rsidP="00475814">
      <w:pPr>
        <w:ind w:left="426"/>
        <w:jc w:val="center"/>
      </w:pPr>
    </w:p>
    <w:tbl>
      <w:tblPr>
        <w:tblW w:w="9736"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4334"/>
        <w:gridCol w:w="1269"/>
        <w:gridCol w:w="2837"/>
      </w:tblGrid>
      <w:tr w:rsidR="00475814" w14:paraId="4E46A303" w14:textId="77777777" w:rsidTr="00475814">
        <w:tc>
          <w:tcPr>
            <w:tcW w:w="1296" w:type="dxa"/>
            <w:tcBorders>
              <w:top w:val="single" w:sz="4" w:space="0" w:color="auto"/>
              <w:left w:val="single" w:sz="4" w:space="0" w:color="auto"/>
              <w:bottom w:val="single" w:sz="4" w:space="0" w:color="auto"/>
              <w:right w:val="single" w:sz="4" w:space="0" w:color="auto"/>
            </w:tcBorders>
            <w:hideMark/>
          </w:tcPr>
          <w:p w14:paraId="7281E4AE" w14:textId="77777777" w:rsidR="00475814" w:rsidRDefault="00475814">
            <w:pPr>
              <w:pStyle w:val="Sraopastraipa"/>
              <w:ind w:left="426"/>
              <w:rPr>
                <w:szCs w:val="24"/>
              </w:rPr>
            </w:pPr>
            <w:proofErr w:type="spellStart"/>
            <w:r>
              <w:rPr>
                <w:szCs w:val="24"/>
              </w:rPr>
              <w:t>Eil.Nr</w:t>
            </w:r>
            <w:proofErr w:type="spellEnd"/>
            <w:r>
              <w:rPr>
                <w:szCs w:val="24"/>
              </w:rPr>
              <w:t>.</w:t>
            </w:r>
          </w:p>
        </w:tc>
        <w:tc>
          <w:tcPr>
            <w:tcW w:w="4334" w:type="dxa"/>
            <w:tcBorders>
              <w:top w:val="single" w:sz="4" w:space="0" w:color="auto"/>
              <w:left w:val="single" w:sz="4" w:space="0" w:color="auto"/>
              <w:bottom w:val="single" w:sz="4" w:space="0" w:color="auto"/>
              <w:right w:val="single" w:sz="4" w:space="0" w:color="auto"/>
            </w:tcBorders>
            <w:hideMark/>
          </w:tcPr>
          <w:p w14:paraId="7C2EC95D" w14:textId="77777777" w:rsidR="00475814" w:rsidRDefault="00475814">
            <w:pPr>
              <w:pStyle w:val="Sraopastraipa"/>
              <w:ind w:left="426"/>
              <w:rPr>
                <w:szCs w:val="24"/>
              </w:rPr>
            </w:pPr>
            <w:r>
              <w:rPr>
                <w:szCs w:val="24"/>
              </w:rPr>
              <w:t xml:space="preserve"> Pavadinimas</w:t>
            </w:r>
          </w:p>
        </w:tc>
        <w:tc>
          <w:tcPr>
            <w:tcW w:w="1269" w:type="dxa"/>
            <w:tcBorders>
              <w:top w:val="single" w:sz="4" w:space="0" w:color="auto"/>
              <w:left w:val="single" w:sz="4" w:space="0" w:color="auto"/>
              <w:bottom w:val="single" w:sz="4" w:space="0" w:color="auto"/>
              <w:right w:val="single" w:sz="4" w:space="0" w:color="auto"/>
            </w:tcBorders>
            <w:hideMark/>
          </w:tcPr>
          <w:p w14:paraId="29EFF331" w14:textId="77777777" w:rsidR="00475814" w:rsidRDefault="00475814">
            <w:pPr>
              <w:pStyle w:val="Sraopastraipa"/>
              <w:ind w:left="426"/>
              <w:rPr>
                <w:szCs w:val="24"/>
              </w:rPr>
            </w:pPr>
            <w:r>
              <w:rPr>
                <w:szCs w:val="24"/>
              </w:rPr>
              <w:t>Mato vnt.</w:t>
            </w:r>
          </w:p>
        </w:tc>
        <w:tc>
          <w:tcPr>
            <w:tcW w:w="2837" w:type="dxa"/>
            <w:tcBorders>
              <w:top w:val="single" w:sz="4" w:space="0" w:color="auto"/>
              <w:left w:val="single" w:sz="4" w:space="0" w:color="auto"/>
              <w:bottom w:val="single" w:sz="4" w:space="0" w:color="auto"/>
              <w:right w:val="single" w:sz="4" w:space="0" w:color="auto"/>
            </w:tcBorders>
            <w:hideMark/>
          </w:tcPr>
          <w:p w14:paraId="755162C2" w14:textId="77777777" w:rsidR="00475814" w:rsidRDefault="00475814">
            <w:pPr>
              <w:pStyle w:val="Sraopastraipa"/>
              <w:ind w:left="426"/>
              <w:rPr>
                <w:szCs w:val="24"/>
              </w:rPr>
            </w:pPr>
            <w:r>
              <w:rPr>
                <w:szCs w:val="24"/>
              </w:rPr>
              <w:t>kiekis</w:t>
            </w:r>
          </w:p>
        </w:tc>
      </w:tr>
      <w:tr w:rsidR="00475814" w14:paraId="599791E5" w14:textId="77777777" w:rsidTr="00475814">
        <w:tc>
          <w:tcPr>
            <w:tcW w:w="1296" w:type="dxa"/>
            <w:tcBorders>
              <w:top w:val="single" w:sz="4" w:space="0" w:color="auto"/>
              <w:left w:val="single" w:sz="4" w:space="0" w:color="auto"/>
              <w:bottom w:val="single" w:sz="4" w:space="0" w:color="auto"/>
              <w:right w:val="single" w:sz="4" w:space="0" w:color="auto"/>
            </w:tcBorders>
            <w:hideMark/>
          </w:tcPr>
          <w:p w14:paraId="06E891B8" w14:textId="77777777" w:rsidR="00475814" w:rsidRDefault="00475814">
            <w:pPr>
              <w:pStyle w:val="Sraopastraipa"/>
              <w:ind w:left="426"/>
              <w:rPr>
                <w:szCs w:val="24"/>
              </w:rPr>
            </w:pPr>
            <w:r>
              <w:rPr>
                <w:szCs w:val="24"/>
              </w:rPr>
              <w:t>1.</w:t>
            </w:r>
          </w:p>
        </w:tc>
        <w:tc>
          <w:tcPr>
            <w:tcW w:w="4334" w:type="dxa"/>
            <w:tcBorders>
              <w:top w:val="single" w:sz="4" w:space="0" w:color="auto"/>
              <w:left w:val="single" w:sz="4" w:space="0" w:color="auto"/>
              <w:bottom w:val="single" w:sz="4" w:space="0" w:color="auto"/>
              <w:right w:val="single" w:sz="4" w:space="0" w:color="auto"/>
            </w:tcBorders>
            <w:hideMark/>
          </w:tcPr>
          <w:p w14:paraId="232AFB57" w14:textId="77777777" w:rsidR="00475814" w:rsidRDefault="00475814">
            <w:pPr>
              <w:pStyle w:val="Sraopastraipa"/>
              <w:ind w:left="111"/>
              <w:rPr>
                <w:szCs w:val="24"/>
              </w:rPr>
            </w:pPr>
            <w:r>
              <w:rPr>
                <w:szCs w:val="24"/>
              </w:rPr>
              <w:t>Lietvamzdžių su fasoniniais elementais nuėmimas, dirbant nuo žemės, pastolių ar kopėčių.</w:t>
            </w:r>
          </w:p>
        </w:tc>
        <w:tc>
          <w:tcPr>
            <w:tcW w:w="1269" w:type="dxa"/>
            <w:tcBorders>
              <w:top w:val="single" w:sz="4" w:space="0" w:color="auto"/>
              <w:left w:val="single" w:sz="4" w:space="0" w:color="auto"/>
              <w:bottom w:val="single" w:sz="4" w:space="0" w:color="auto"/>
              <w:right w:val="single" w:sz="4" w:space="0" w:color="auto"/>
            </w:tcBorders>
            <w:hideMark/>
          </w:tcPr>
          <w:p w14:paraId="42F8F4A0" w14:textId="77777777" w:rsidR="00475814" w:rsidRDefault="00475814">
            <w:pPr>
              <w:pStyle w:val="Sraopastraipa"/>
              <w:ind w:left="426" w:hanging="255"/>
              <w:rPr>
                <w:szCs w:val="24"/>
                <w:vertAlign w:val="superscript"/>
              </w:rPr>
            </w:pPr>
            <w:r>
              <w:rPr>
                <w:szCs w:val="24"/>
              </w:rPr>
              <w:t>m</w:t>
            </w:r>
          </w:p>
        </w:tc>
        <w:tc>
          <w:tcPr>
            <w:tcW w:w="2837" w:type="dxa"/>
            <w:tcBorders>
              <w:top w:val="single" w:sz="4" w:space="0" w:color="auto"/>
              <w:left w:val="single" w:sz="4" w:space="0" w:color="auto"/>
              <w:bottom w:val="single" w:sz="4" w:space="0" w:color="auto"/>
              <w:right w:val="single" w:sz="4" w:space="0" w:color="auto"/>
            </w:tcBorders>
            <w:hideMark/>
          </w:tcPr>
          <w:p w14:paraId="63CD648E" w14:textId="77777777" w:rsidR="00475814" w:rsidRDefault="00475814">
            <w:pPr>
              <w:pStyle w:val="Sraopastraipa"/>
              <w:ind w:left="426"/>
              <w:rPr>
                <w:szCs w:val="24"/>
              </w:rPr>
            </w:pPr>
            <w:r>
              <w:rPr>
                <w:szCs w:val="24"/>
              </w:rPr>
              <w:t>168,00</w:t>
            </w:r>
          </w:p>
        </w:tc>
      </w:tr>
      <w:tr w:rsidR="00475814" w14:paraId="7DB1075C" w14:textId="77777777" w:rsidTr="00475814">
        <w:tc>
          <w:tcPr>
            <w:tcW w:w="1296" w:type="dxa"/>
            <w:tcBorders>
              <w:top w:val="single" w:sz="4" w:space="0" w:color="auto"/>
              <w:left w:val="single" w:sz="4" w:space="0" w:color="auto"/>
              <w:bottom w:val="single" w:sz="4" w:space="0" w:color="auto"/>
              <w:right w:val="single" w:sz="4" w:space="0" w:color="auto"/>
            </w:tcBorders>
            <w:hideMark/>
          </w:tcPr>
          <w:p w14:paraId="26C4F721" w14:textId="77777777" w:rsidR="00475814" w:rsidRDefault="00475814">
            <w:pPr>
              <w:pStyle w:val="Sraopastraipa"/>
              <w:ind w:left="426"/>
              <w:rPr>
                <w:szCs w:val="24"/>
              </w:rPr>
            </w:pPr>
            <w:r>
              <w:rPr>
                <w:szCs w:val="24"/>
              </w:rPr>
              <w:t>2.</w:t>
            </w:r>
          </w:p>
        </w:tc>
        <w:tc>
          <w:tcPr>
            <w:tcW w:w="4334" w:type="dxa"/>
            <w:tcBorders>
              <w:top w:val="single" w:sz="4" w:space="0" w:color="auto"/>
              <w:left w:val="single" w:sz="4" w:space="0" w:color="auto"/>
              <w:bottom w:val="single" w:sz="4" w:space="0" w:color="auto"/>
              <w:right w:val="single" w:sz="4" w:space="0" w:color="auto"/>
            </w:tcBorders>
            <w:hideMark/>
          </w:tcPr>
          <w:p w14:paraId="6D4966E8" w14:textId="77777777" w:rsidR="00475814" w:rsidRDefault="00475814">
            <w:pPr>
              <w:pStyle w:val="Sraopastraipa"/>
              <w:ind w:left="111"/>
              <w:rPr>
                <w:szCs w:val="24"/>
              </w:rPr>
            </w:pPr>
            <w:r>
              <w:rPr>
                <w:szCs w:val="24"/>
              </w:rPr>
              <w:t>Pakabinamų latakų demontavimas dirbant nuo pastolių.</w:t>
            </w:r>
          </w:p>
        </w:tc>
        <w:tc>
          <w:tcPr>
            <w:tcW w:w="1269" w:type="dxa"/>
            <w:tcBorders>
              <w:top w:val="single" w:sz="4" w:space="0" w:color="auto"/>
              <w:left w:val="single" w:sz="4" w:space="0" w:color="auto"/>
              <w:bottom w:val="single" w:sz="4" w:space="0" w:color="auto"/>
              <w:right w:val="single" w:sz="4" w:space="0" w:color="auto"/>
            </w:tcBorders>
            <w:hideMark/>
          </w:tcPr>
          <w:p w14:paraId="33FDBBC8" w14:textId="77777777" w:rsidR="00475814" w:rsidRDefault="00475814">
            <w:pPr>
              <w:pStyle w:val="Sraopastraipa"/>
              <w:ind w:left="426" w:hanging="255"/>
              <w:rPr>
                <w:szCs w:val="24"/>
                <w:vertAlign w:val="superscript"/>
              </w:rPr>
            </w:pPr>
            <w:r>
              <w:rPr>
                <w:szCs w:val="24"/>
              </w:rPr>
              <w:t>m</w:t>
            </w:r>
          </w:p>
        </w:tc>
        <w:tc>
          <w:tcPr>
            <w:tcW w:w="2837" w:type="dxa"/>
            <w:tcBorders>
              <w:top w:val="single" w:sz="4" w:space="0" w:color="auto"/>
              <w:left w:val="single" w:sz="4" w:space="0" w:color="auto"/>
              <w:bottom w:val="single" w:sz="4" w:space="0" w:color="auto"/>
              <w:right w:val="single" w:sz="4" w:space="0" w:color="auto"/>
            </w:tcBorders>
            <w:hideMark/>
          </w:tcPr>
          <w:p w14:paraId="2819B7E8" w14:textId="77777777" w:rsidR="00475814" w:rsidRDefault="00475814">
            <w:pPr>
              <w:pStyle w:val="Sraopastraipa"/>
              <w:ind w:left="426"/>
              <w:rPr>
                <w:szCs w:val="24"/>
              </w:rPr>
            </w:pPr>
            <w:r>
              <w:rPr>
                <w:szCs w:val="24"/>
              </w:rPr>
              <w:t>270,00</w:t>
            </w:r>
          </w:p>
        </w:tc>
      </w:tr>
      <w:tr w:rsidR="00475814" w14:paraId="37755A15" w14:textId="77777777" w:rsidTr="00475814">
        <w:tc>
          <w:tcPr>
            <w:tcW w:w="1296" w:type="dxa"/>
            <w:tcBorders>
              <w:top w:val="single" w:sz="4" w:space="0" w:color="auto"/>
              <w:left w:val="single" w:sz="4" w:space="0" w:color="auto"/>
              <w:bottom w:val="single" w:sz="4" w:space="0" w:color="auto"/>
              <w:right w:val="single" w:sz="4" w:space="0" w:color="auto"/>
            </w:tcBorders>
            <w:hideMark/>
          </w:tcPr>
          <w:p w14:paraId="0B744A96" w14:textId="77777777" w:rsidR="00475814" w:rsidRDefault="00475814">
            <w:pPr>
              <w:pStyle w:val="Sraopastraipa"/>
              <w:ind w:left="426"/>
              <w:rPr>
                <w:szCs w:val="24"/>
              </w:rPr>
            </w:pPr>
            <w:r>
              <w:rPr>
                <w:szCs w:val="24"/>
              </w:rPr>
              <w:t>3.</w:t>
            </w:r>
          </w:p>
        </w:tc>
        <w:tc>
          <w:tcPr>
            <w:tcW w:w="4334" w:type="dxa"/>
            <w:tcBorders>
              <w:top w:val="single" w:sz="4" w:space="0" w:color="auto"/>
              <w:left w:val="single" w:sz="4" w:space="0" w:color="auto"/>
              <w:bottom w:val="single" w:sz="4" w:space="0" w:color="auto"/>
              <w:right w:val="single" w:sz="4" w:space="0" w:color="auto"/>
            </w:tcBorders>
            <w:hideMark/>
          </w:tcPr>
          <w:p w14:paraId="075E2135" w14:textId="77777777" w:rsidR="00475814" w:rsidRDefault="00475814">
            <w:pPr>
              <w:pStyle w:val="Sraopastraipa"/>
              <w:ind w:left="111"/>
              <w:rPr>
                <w:szCs w:val="24"/>
              </w:rPr>
            </w:pPr>
            <w:r>
              <w:rPr>
                <w:szCs w:val="24"/>
              </w:rPr>
              <w:t>Stogo pakalimo medinių dailylenčių keitimas.</w:t>
            </w:r>
          </w:p>
        </w:tc>
        <w:tc>
          <w:tcPr>
            <w:tcW w:w="1269" w:type="dxa"/>
            <w:tcBorders>
              <w:top w:val="single" w:sz="4" w:space="0" w:color="auto"/>
              <w:left w:val="single" w:sz="4" w:space="0" w:color="auto"/>
              <w:bottom w:val="single" w:sz="4" w:space="0" w:color="auto"/>
              <w:right w:val="single" w:sz="4" w:space="0" w:color="auto"/>
            </w:tcBorders>
            <w:hideMark/>
          </w:tcPr>
          <w:p w14:paraId="412C9105" w14:textId="77777777" w:rsidR="00475814" w:rsidRDefault="00475814">
            <w:pPr>
              <w:pStyle w:val="Sraopastraipa"/>
              <w:ind w:left="426" w:hanging="255"/>
              <w:rPr>
                <w:szCs w:val="24"/>
                <w:vertAlign w:val="superscript"/>
              </w:rPr>
            </w:pPr>
            <w:r>
              <w:rPr>
                <w:szCs w:val="24"/>
              </w:rPr>
              <w:t>100 m</w:t>
            </w:r>
            <w:r>
              <w:rPr>
                <w:szCs w:val="24"/>
                <w:vertAlign w:val="superscript"/>
              </w:rPr>
              <w:t>2</w:t>
            </w:r>
          </w:p>
        </w:tc>
        <w:tc>
          <w:tcPr>
            <w:tcW w:w="2837" w:type="dxa"/>
            <w:tcBorders>
              <w:top w:val="single" w:sz="4" w:space="0" w:color="auto"/>
              <w:left w:val="single" w:sz="4" w:space="0" w:color="auto"/>
              <w:bottom w:val="single" w:sz="4" w:space="0" w:color="auto"/>
              <w:right w:val="single" w:sz="4" w:space="0" w:color="auto"/>
            </w:tcBorders>
            <w:hideMark/>
          </w:tcPr>
          <w:p w14:paraId="65C45171" w14:textId="77777777" w:rsidR="00475814" w:rsidRDefault="00475814">
            <w:pPr>
              <w:pStyle w:val="Sraopastraipa"/>
              <w:ind w:left="426"/>
              <w:rPr>
                <w:szCs w:val="24"/>
              </w:rPr>
            </w:pPr>
            <w:r>
              <w:rPr>
                <w:szCs w:val="24"/>
              </w:rPr>
              <w:t>1,160</w:t>
            </w:r>
          </w:p>
        </w:tc>
      </w:tr>
      <w:tr w:rsidR="00475814" w14:paraId="665A84E4" w14:textId="77777777" w:rsidTr="00475814">
        <w:tc>
          <w:tcPr>
            <w:tcW w:w="1296" w:type="dxa"/>
            <w:tcBorders>
              <w:top w:val="single" w:sz="4" w:space="0" w:color="auto"/>
              <w:left w:val="single" w:sz="4" w:space="0" w:color="auto"/>
              <w:bottom w:val="single" w:sz="4" w:space="0" w:color="auto"/>
              <w:right w:val="single" w:sz="4" w:space="0" w:color="auto"/>
            </w:tcBorders>
            <w:hideMark/>
          </w:tcPr>
          <w:p w14:paraId="2C0D9F0A" w14:textId="77777777" w:rsidR="00475814" w:rsidRDefault="00475814">
            <w:pPr>
              <w:pStyle w:val="Sraopastraipa"/>
              <w:ind w:left="426"/>
              <w:rPr>
                <w:szCs w:val="24"/>
              </w:rPr>
            </w:pPr>
            <w:r>
              <w:rPr>
                <w:szCs w:val="24"/>
              </w:rPr>
              <w:t>4.</w:t>
            </w:r>
          </w:p>
        </w:tc>
        <w:tc>
          <w:tcPr>
            <w:tcW w:w="4334" w:type="dxa"/>
            <w:tcBorders>
              <w:top w:val="single" w:sz="4" w:space="0" w:color="auto"/>
              <w:left w:val="single" w:sz="4" w:space="0" w:color="auto"/>
              <w:bottom w:val="single" w:sz="4" w:space="0" w:color="auto"/>
              <w:right w:val="single" w:sz="4" w:space="0" w:color="auto"/>
            </w:tcBorders>
            <w:hideMark/>
          </w:tcPr>
          <w:p w14:paraId="219AFA15" w14:textId="77777777" w:rsidR="00475814" w:rsidRDefault="00475814">
            <w:pPr>
              <w:pStyle w:val="Sraopastraipa"/>
              <w:ind w:left="111"/>
              <w:rPr>
                <w:szCs w:val="24"/>
              </w:rPr>
            </w:pPr>
            <w:r>
              <w:rPr>
                <w:szCs w:val="24"/>
              </w:rPr>
              <w:t xml:space="preserve"> Pakabinamų latakų ir </w:t>
            </w:r>
            <w:proofErr w:type="spellStart"/>
            <w:r>
              <w:rPr>
                <w:szCs w:val="24"/>
              </w:rPr>
              <w:t>laštakių</w:t>
            </w:r>
            <w:proofErr w:type="spellEnd"/>
            <w:r>
              <w:rPr>
                <w:szCs w:val="24"/>
              </w:rPr>
              <w:t xml:space="preserve"> surinkimas, sujungimas ir tvirtinimas, dirbant nuo pastolių.</w:t>
            </w:r>
          </w:p>
        </w:tc>
        <w:tc>
          <w:tcPr>
            <w:tcW w:w="1269" w:type="dxa"/>
            <w:tcBorders>
              <w:top w:val="single" w:sz="4" w:space="0" w:color="auto"/>
              <w:left w:val="single" w:sz="4" w:space="0" w:color="auto"/>
              <w:bottom w:val="single" w:sz="4" w:space="0" w:color="auto"/>
              <w:right w:val="single" w:sz="4" w:space="0" w:color="auto"/>
            </w:tcBorders>
            <w:hideMark/>
          </w:tcPr>
          <w:p w14:paraId="5178BAFD" w14:textId="77777777" w:rsidR="00475814" w:rsidRDefault="00475814">
            <w:pPr>
              <w:pStyle w:val="Sraopastraipa"/>
              <w:ind w:left="426" w:hanging="255"/>
              <w:rPr>
                <w:szCs w:val="24"/>
                <w:vertAlign w:val="superscript"/>
              </w:rPr>
            </w:pPr>
            <w:r>
              <w:rPr>
                <w:szCs w:val="24"/>
              </w:rPr>
              <w:t>m</w:t>
            </w:r>
          </w:p>
        </w:tc>
        <w:tc>
          <w:tcPr>
            <w:tcW w:w="2837" w:type="dxa"/>
            <w:tcBorders>
              <w:top w:val="single" w:sz="4" w:space="0" w:color="auto"/>
              <w:left w:val="single" w:sz="4" w:space="0" w:color="auto"/>
              <w:bottom w:val="single" w:sz="4" w:space="0" w:color="auto"/>
              <w:right w:val="single" w:sz="4" w:space="0" w:color="auto"/>
            </w:tcBorders>
            <w:hideMark/>
          </w:tcPr>
          <w:p w14:paraId="1FAA6111" w14:textId="77777777" w:rsidR="00475814" w:rsidRDefault="00475814">
            <w:pPr>
              <w:pStyle w:val="Sraopastraipa"/>
              <w:ind w:left="426"/>
              <w:rPr>
                <w:szCs w:val="24"/>
              </w:rPr>
            </w:pPr>
            <w:r>
              <w:rPr>
                <w:szCs w:val="24"/>
              </w:rPr>
              <w:t>270,00</w:t>
            </w:r>
          </w:p>
        </w:tc>
      </w:tr>
      <w:tr w:rsidR="00475814" w14:paraId="4F1EBF51" w14:textId="77777777" w:rsidTr="00475814">
        <w:tc>
          <w:tcPr>
            <w:tcW w:w="1296" w:type="dxa"/>
            <w:tcBorders>
              <w:top w:val="single" w:sz="4" w:space="0" w:color="auto"/>
              <w:left w:val="single" w:sz="4" w:space="0" w:color="auto"/>
              <w:bottom w:val="single" w:sz="4" w:space="0" w:color="auto"/>
              <w:right w:val="single" w:sz="4" w:space="0" w:color="auto"/>
            </w:tcBorders>
            <w:hideMark/>
          </w:tcPr>
          <w:p w14:paraId="39A9161D" w14:textId="77777777" w:rsidR="00475814" w:rsidRDefault="00475814">
            <w:pPr>
              <w:pStyle w:val="Sraopastraipa"/>
              <w:ind w:left="426"/>
              <w:rPr>
                <w:szCs w:val="24"/>
              </w:rPr>
            </w:pPr>
            <w:r>
              <w:rPr>
                <w:szCs w:val="24"/>
              </w:rPr>
              <w:t>5.</w:t>
            </w:r>
          </w:p>
        </w:tc>
        <w:tc>
          <w:tcPr>
            <w:tcW w:w="4334" w:type="dxa"/>
            <w:tcBorders>
              <w:top w:val="single" w:sz="4" w:space="0" w:color="auto"/>
              <w:left w:val="single" w:sz="4" w:space="0" w:color="auto"/>
              <w:bottom w:val="single" w:sz="4" w:space="0" w:color="auto"/>
              <w:right w:val="single" w:sz="4" w:space="0" w:color="auto"/>
            </w:tcBorders>
            <w:hideMark/>
          </w:tcPr>
          <w:p w14:paraId="26C236F8" w14:textId="77777777" w:rsidR="00475814" w:rsidRDefault="00475814">
            <w:pPr>
              <w:pStyle w:val="Sraopastraipa"/>
              <w:ind w:left="111"/>
              <w:rPr>
                <w:szCs w:val="24"/>
              </w:rPr>
            </w:pPr>
            <w:r>
              <w:rPr>
                <w:szCs w:val="24"/>
              </w:rPr>
              <w:t>Lietvamzdžių surinkimas, sujungimas ir tvirtinimas, dirbant nuo pastolių.</w:t>
            </w:r>
          </w:p>
        </w:tc>
        <w:tc>
          <w:tcPr>
            <w:tcW w:w="1269" w:type="dxa"/>
            <w:tcBorders>
              <w:top w:val="single" w:sz="4" w:space="0" w:color="auto"/>
              <w:left w:val="single" w:sz="4" w:space="0" w:color="auto"/>
              <w:bottom w:val="single" w:sz="4" w:space="0" w:color="auto"/>
              <w:right w:val="single" w:sz="4" w:space="0" w:color="auto"/>
            </w:tcBorders>
            <w:hideMark/>
          </w:tcPr>
          <w:p w14:paraId="03C3992C" w14:textId="77777777" w:rsidR="00475814" w:rsidRDefault="00475814">
            <w:pPr>
              <w:pStyle w:val="Sraopastraipa"/>
              <w:ind w:left="426" w:hanging="255"/>
              <w:rPr>
                <w:szCs w:val="24"/>
                <w:vertAlign w:val="superscript"/>
              </w:rPr>
            </w:pPr>
            <w:r>
              <w:rPr>
                <w:szCs w:val="24"/>
              </w:rPr>
              <w:t>m</w:t>
            </w:r>
            <w:r>
              <w:rPr>
                <w:szCs w:val="24"/>
                <w:vertAlign w:val="superscript"/>
              </w:rPr>
              <w:t>2</w:t>
            </w:r>
          </w:p>
        </w:tc>
        <w:tc>
          <w:tcPr>
            <w:tcW w:w="2837" w:type="dxa"/>
            <w:tcBorders>
              <w:top w:val="single" w:sz="4" w:space="0" w:color="auto"/>
              <w:left w:val="single" w:sz="4" w:space="0" w:color="auto"/>
              <w:bottom w:val="single" w:sz="4" w:space="0" w:color="auto"/>
              <w:right w:val="single" w:sz="4" w:space="0" w:color="auto"/>
            </w:tcBorders>
            <w:hideMark/>
          </w:tcPr>
          <w:p w14:paraId="01D7CEA2" w14:textId="77777777" w:rsidR="00475814" w:rsidRDefault="00475814">
            <w:pPr>
              <w:pStyle w:val="Sraopastraipa"/>
              <w:ind w:left="426"/>
              <w:rPr>
                <w:szCs w:val="24"/>
              </w:rPr>
            </w:pPr>
            <w:r>
              <w:rPr>
                <w:szCs w:val="24"/>
              </w:rPr>
              <w:t>168,00</w:t>
            </w:r>
          </w:p>
        </w:tc>
      </w:tr>
      <w:tr w:rsidR="00475814" w14:paraId="6CCF5D41" w14:textId="77777777" w:rsidTr="00475814">
        <w:tc>
          <w:tcPr>
            <w:tcW w:w="1296" w:type="dxa"/>
            <w:tcBorders>
              <w:top w:val="single" w:sz="4" w:space="0" w:color="auto"/>
              <w:left w:val="single" w:sz="4" w:space="0" w:color="auto"/>
              <w:bottom w:val="single" w:sz="4" w:space="0" w:color="auto"/>
              <w:right w:val="single" w:sz="4" w:space="0" w:color="auto"/>
            </w:tcBorders>
            <w:hideMark/>
          </w:tcPr>
          <w:p w14:paraId="699E758B" w14:textId="77777777" w:rsidR="00475814" w:rsidRDefault="00475814">
            <w:pPr>
              <w:pStyle w:val="Sraopastraipa"/>
              <w:ind w:left="426"/>
              <w:rPr>
                <w:szCs w:val="24"/>
              </w:rPr>
            </w:pPr>
            <w:r>
              <w:rPr>
                <w:szCs w:val="24"/>
              </w:rPr>
              <w:t>6</w:t>
            </w:r>
          </w:p>
        </w:tc>
        <w:tc>
          <w:tcPr>
            <w:tcW w:w="4334" w:type="dxa"/>
            <w:tcBorders>
              <w:top w:val="single" w:sz="4" w:space="0" w:color="auto"/>
              <w:left w:val="single" w:sz="4" w:space="0" w:color="auto"/>
              <w:bottom w:val="single" w:sz="4" w:space="0" w:color="auto"/>
              <w:right w:val="single" w:sz="4" w:space="0" w:color="auto"/>
            </w:tcBorders>
            <w:hideMark/>
          </w:tcPr>
          <w:p w14:paraId="7F1054A5" w14:textId="77777777" w:rsidR="00475814" w:rsidRDefault="00475814">
            <w:pPr>
              <w:pStyle w:val="Sraopastraipa"/>
              <w:ind w:left="111"/>
              <w:rPr>
                <w:szCs w:val="24"/>
              </w:rPr>
            </w:pPr>
            <w:r>
              <w:rPr>
                <w:szCs w:val="24"/>
              </w:rPr>
              <w:t xml:space="preserve">Dažytų fasadų (skliautų) ir stogo pakalimo </w:t>
            </w:r>
            <w:r>
              <w:rPr>
                <w:szCs w:val="24"/>
              </w:rPr>
              <w:lastRenderedPageBreak/>
              <w:t>dailylenčių gerasis dažymas, paruošiant paviršių ir nuvalant 10 % senų dažų.</w:t>
            </w:r>
          </w:p>
        </w:tc>
        <w:tc>
          <w:tcPr>
            <w:tcW w:w="1269" w:type="dxa"/>
            <w:tcBorders>
              <w:top w:val="single" w:sz="4" w:space="0" w:color="auto"/>
              <w:left w:val="single" w:sz="4" w:space="0" w:color="auto"/>
              <w:bottom w:val="single" w:sz="4" w:space="0" w:color="auto"/>
              <w:right w:val="single" w:sz="4" w:space="0" w:color="auto"/>
            </w:tcBorders>
            <w:hideMark/>
          </w:tcPr>
          <w:p w14:paraId="308C4783" w14:textId="77777777" w:rsidR="00475814" w:rsidRDefault="00475814">
            <w:pPr>
              <w:pStyle w:val="Sraopastraipa"/>
              <w:ind w:left="426" w:hanging="255"/>
              <w:rPr>
                <w:szCs w:val="24"/>
                <w:vertAlign w:val="superscript"/>
              </w:rPr>
            </w:pPr>
            <w:r>
              <w:rPr>
                <w:szCs w:val="24"/>
              </w:rPr>
              <w:lastRenderedPageBreak/>
              <w:t>100 m</w:t>
            </w:r>
            <w:r>
              <w:rPr>
                <w:szCs w:val="24"/>
                <w:vertAlign w:val="superscript"/>
              </w:rPr>
              <w:t>2</w:t>
            </w:r>
          </w:p>
        </w:tc>
        <w:tc>
          <w:tcPr>
            <w:tcW w:w="2837" w:type="dxa"/>
            <w:tcBorders>
              <w:top w:val="single" w:sz="4" w:space="0" w:color="auto"/>
              <w:left w:val="single" w:sz="4" w:space="0" w:color="auto"/>
              <w:bottom w:val="single" w:sz="4" w:space="0" w:color="auto"/>
              <w:right w:val="single" w:sz="4" w:space="0" w:color="auto"/>
            </w:tcBorders>
            <w:hideMark/>
          </w:tcPr>
          <w:p w14:paraId="10A032F3" w14:textId="77777777" w:rsidR="00475814" w:rsidRDefault="00475814">
            <w:pPr>
              <w:pStyle w:val="Sraopastraipa"/>
              <w:ind w:left="426"/>
              <w:rPr>
                <w:szCs w:val="24"/>
              </w:rPr>
            </w:pPr>
            <w:r>
              <w:rPr>
                <w:szCs w:val="24"/>
              </w:rPr>
              <w:t>3,00</w:t>
            </w:r>
          </w:p>
        </w:tc>
      </w:tr>
      <w:tr w:rsidR="00475814" w14:paraId="46127108" w14:textId="77777777" w:rsidTr="00475814">
        <w:tc>
          <w:tcPr>
            <w:tcW w:w="1296" w:type="dxa"/>
            <w:tcBorders>
              <w:top w:val="single" w:sz="4" w:space="0" w:color="auto"/>
              <w:left w:val="single" w:sz="4" w:space="0" w:color="auto"/>
              <w:bottom w:val="single" w:sz="4" w:space="0" w:color="auto"/>
              <w:right w:val="single" w:sz="4" w:space="0" w:color="auto"/>
            </w:tcBorders>
            <w:hideMark/>
          </w:tcPr>
          <w:p w14:paraId="6A3983AB" w14:textId="77777777" w:rsidR="00475814" w:rsidRDefault="00475814">
            <w:pPr>
              <w:pStyle w:val="Sraopastraipa"/>
              <w:ind w:left="426"/>
              <w:rPr>
                <w:szCs w:val="24"/>
              </w:rPr>
            </w:pPr>
            <w:r>
              <w:rPr>
                <w:szCs w:val="24"/>
              </w:rPr>
              <w:t>7.</w:t>
            </w:r>
          </w:p>
        </w:tc>
        <w:tc>
          <w:tcPr>
            <w:tcW w:w="4334" w:type="dxa"/>
            <w:tcBorders>
              <w:top w:val="single" w:sz="4" w:space="0" w:color="auto"/>
              <w:left w:val="single" w:sz="4" w:space="0" w:color="auto"/>
              <w:bottom w:val="single" w:sz="4" w:space="0" w:color="auto"/>
              <w:right w:val="single" w:sz="4" w:space="0" w:color="auto"/>
            </w:tcBorders>
            <w:hideMark/>
          </w:tcPr>
          <w:p w14:paraId="3B7D171B" w14:textId="77777777" w:rsidR="00475814" w:rsidRDefault="00475814">
            <w:pPr>
              <w:pStyle w:val="Sraopastraipa"/>
              <w:ind w:left="111"/>
              <w:rPr>
                <w:szCs w:val="24"/>
              </w:rPr>
            </w:pPr>
            <w:r>
              <w:rPr>
                <w:szCs w:val="24"/>
              </w:rPr>
              <w:t>Anksčiau dažytų metalinių lauko laiptų dažymas du kartus antikoroziniais metalo dažais.</w:t>
            </w:r>
          </w:p>
        </w:tc>
        <w:tc>
          <w:tcPr>
            <w:tcW w:w="1269" w:type="dxa"/>
            <w:tcBorders>
              <w:top w:val="single" w:sz="4" w:space="0" w:color="auto"/>
              <w:left w:val="single" w:sz="4" w:space="0" w:color="auto"/>
              <w:bottom w:val="single" w:sz="4" w:space="0" w:color="auto"/>
              <w:right w:val="single" w:sz="4" w:space="0" w:color="auto"/>
            </w:tcBorders>
            <w:hideMark/>
          </w:tcPr>
          <w:p w14:paraId="48EC346F" w14:textId="77777777" w:rsidR="00475814" w:rsidRDefault="00475814">
            <w:pPr>
              <w:pStyle w:val="Sraopastraipa"/>
              <w:ind w:left="426" w:hanging="255"/>
              <w:rPr>
                <w:szCs w:val="24"/>
              </w:rPr>
            </w:pPr>
            <w:r>
              <w:rPr>
                <w:szCs w:val="24"/>
              </w:rPr>
              <w:t>m</w:t>
            </w:r>
            <w:r>
              <w:rPr>
                <w:szCs w:val="24"/>
                <w:vertAlign w:val="superscript"/>
              </w:rPr>
              <w:t>2</w:t>
            </w:r>
          </w:p>
        </w:tc>
        <w:tc>
          <w:tcPr>
            <w:tcW w:w="2837" w:type="dxa"/>
            <w:tcBorders>
              <w:top w:val="single" w:sz="4" w:space="0" w:color="auto"/>
              <w:left w:val="single" w:sz="4" w:space="0" w:color="auto"/>
              <w:bottom w:val="single" w:sz="4" w:space="0" w:color="auto"/>
              <w:right w:val="single" w:sz="4" w:space="0" w:color="auto"/>
            </w:tcBorders>
            <w:hideMark/>
          </w:tcPr>
          <w:p w14:paraId="28A4670F" w14:textId="77777777" w:rsidR="00475814" w:rsidRDefault="00475814">
            <w:pPr>
              <w:pStyle w:val="Sraopastraipa"/>
              <w:ind w:left="426"/>
              <w:rPr>
                <w:szCs w:val="24"/>
              </w:rPr>
            </w:pPr>
            <w:r>
              <w:rPr>
                <w:szCs w:val="24"/>
              </w:rPr>
              <w:t>105,00</w:t>
            </w:r>
          </w:p>
        </w:tc>
      </w:tr>
      <w:tr w:rsidR="00475814" w14:paraId="5B4C7A6D" w14:textId="77777777" w:rsidTr="00475814">
        <w:tc>
          <w:tcPr>
            <w:tcW w:w="1296" w:type="dxa"/>
            <w:tcBorders>
              <w:top w:val="single" w:sz="4" w:space="0" w:color="auto"/>
              <w:left w:val="single" w:sz="4" w:space="0" w:color="auto"/>
              <w:bottom w:val="single" w:sz="4" w:space="0" w:color="auto"/>
              <w:right w:val="single" w:sz="4" w:space="0" w:color="auto"/>
            </w:tcBorders>
            <w:hideMark/>
          </w:tcPr>
          <w:p w14:paraId="4C871DCA" w14:textId="77777777" w:rsidR="00475814" w:rsidRDefault="00475814">
            <w:pPr>
              <w:pStyle w:val="Sraopastraipa"/>
              <w:ind w:left="426"/>
              <w:rPr>
                <w:szCs w:val="24"/>
              </w:rPr>
            </w:pPr>
            <w:r>
              <w:rPr>
                <w:szCs w:val="24"/>
              </w:rPr>
              <w:t>8.</w:t>
            </w:r>
          </w:p>
        </w:tc>
        <w:tc>
          <w:tcPr>
            <w:tcW w:w="4334" w:type="dxa"/>
            <w:tcBorders>
              <w:top w:val="single" w:sz="4" w:space="0" w:color="auto"/>
              <w:left w:val="single" w:sz="4" w:space="0" w:color="auto"/>
              <w:bottom w:val="single" w:sz="4" w:space="0" w:color="auto"/>
              <w:right w:val="single" w:sz="4" w:space="0" w:color="auto"/>
            </w:tcBorders>
            <w:hideMark/>
          </w:tcPr>
          <w:p w14:paraId="768EBF12" w14:textId="77777777" w:rsidR="00475814" w:rsidRDefault="00475814">
            <w:pPr>
              <w:pStyle w:val="Sraopastraipa"/>
              <w:ind w:left="111"/>
              <w:rPr>
                <w:szCs w:val="24"/>
              </w:rPr>
            </w:pPr>
            <w:r>
              <w:rPr>
                <w:szCs w:val="24"/>
              </w:rPr>
              <w:t>Metalinių inventorinių pastolių, skirtų išorės darbams, įrengimas iki 16 m aukščio (vertikalioje padėtyje).</w:t>
            </w:r>
          </w:p>
        </w:tc>
        <w:tc>
          <w:tcPr>
            <w:tcW w:w="1269" w:type="dxa"/>
            <w:tcBorders>
              <w:top w:val="single" w:sz="4" w:space="0" w:color="auto"/>
              <w:left w:val="single" w:sz="4" w:space="0" w:color="auto"/>
              <w:bottom w:val="single" w:sz="4" w:space="0" w:color="auto"/>
              <w:right w:val="single" w:sz="4" w:space="0" w:color="auto"/>
            </w:tcBorders>
            <w:hideMark/>
          </w:tcPr>
          <w:p w14:paraId="5D451CEF" w14:textId="77777777" w:rsidR="00475814" w:rsidRDefault="00475814">
            <w:pPr>
              <w:pStyle w:val="Sraopastraipa"/>
              <w:ind w:left="426" w:hanging="255"/>
              <w:rPr>
                <w:szCs w:val="24"/>
                <w:vertAlign w:val="superscript"/>
              </w:rPr>
            </w:pPr>
            <w:r>
              <w:rPr>
                <w:szCs w:val="24"/>
              </w:rPr>
              <w:t>100 m</w:t>
            </w:r>
            <w:r>
              <w:rPr>
                <w:szCs w:val="24"/>
                <w:vertAlign w:val="superscript"/>
              </w:rPr>
              <w:t>2</w:t>
            </w:r>
          </w:p>
        </w:tc>
        <w:tc>
          <w:tcPr>
            <w:tcW w:w="2837" w:type="dxa"/>
            <w:tcBorders>
              <w:top w:val="single" w:sz="4" w:space="0" w:color="auto"/>
              <w:left w:val="single" w:sz="4" w:space="0" w:color="auto"/>
              <w:bottom w:val="single" w:sz="4" w:space="0" w:color="auto"/>
              <w:right w:val="single" w:sz="4" w:space="0" w:color="auto"/>
            </w:tcBorders>
            <w:hideMark/>
          </w:tcPr>
          <w:p w14:paraId="3F73DF5B" w14:textId="77777777" w:rsidR="00475814" w:rsidRDefault="00475814">
            <w:pPr>
              <w:pStyle w:val="Sraopastraipa"/>
              <w:ind w:left="426"/>
              <w:rPr>
                <w:szCs w:val="24"/>
              </w:rPr>
            </w:pPr>
            <w:r>
              <w:rPr>
                <w:szCs w:val="24"/>
              </w:rPr>
              <w:t>0,720</w:t>
            </w:r>
          </w:p>
        </w:tc>
      </w:tr>
      <w:tr w:rsidR="00475814" w14:paraId="404910A3" w14:textId="77777777" w:rsidTr="00475814">
        <w:tc>
          <w:tcPr>
            <w:tcW w:w="1296" w:type="dxa"/>
            <w:tcBorders>
              <w:top w:val="single" w:sz="4" w:space="0" w:color="auto"/>
              <w:left w:val="single" w:sz="4" w:space="0" w:color="auto"/>
              <w:bottom w:val="single" w:sz="4" w:space="0" w:color="auto"/>
              <w:right w:val="single" w:sz="4" w:space="0" w:color="auto"/>
            </w:tcBorders>
            <w:hideMark/>
          </w:tcPr>
          <w:p w14:paraId="200195AB" w14:textId="77777777" w:rsidR="00475814" w:rsidRDefault="00475814">
            <w:pPr>
              <w:pStyle w:val="Sraopastraipa"/>
              <w:ind w:left="426"/>
              <w:rPr>
                <w:szCs w:val="24"/>
              </w:rPr>
            </w:pPr>
            <w:r>
              <w:rPr>
                <w:szCs w:val="24"/>
              </w:rPr>
              <w:t>9.</w:t>
            </w:r>
          </w:p>
        </w:tc>
        <w:tc>
          <w:tcPr>
            <w:tcW w:w="4334" w:type="dxa"/>
            <w:tcBorders>
              <w:top w:val="single" w:sz="4" w:space="0" w:color="auto"/>
              <w:left w:val="single" w:sz="4" w:space="0" w:color="auto"/>
              <w:bottom w:val="single" w:sz="4" w:space="0" w:color="auto"/>
              <w:right w:val="single" w:sz="4" w:space="0" w:color="auto"/>
            </w:tcBorders>
            <w:hideMark/>
          </w:tcPr>
          <w:p w14:paraId="77D79470" w14:textId="77777777" w:rsidR="00475814" w:rsidRDefault="00475814">
            <w:pPr>
              <w:pStyle w:val="Sraopastraipa"/>
              <w:ind w:left="111"/>
              <w:rPr>
                <w:szCs w:val="24"/>
              </w:rPr>
            </w:pPr>
            <w:r>
              <w:rPr>
                <w:szCs w:val="24"/>
              </w:rPr>
              <w:t>Statybinių šiukšlių išvežimas savivarčiais automobiliais 10 km atstumu, pakraunant rankiniu būdu.</w:t>
            </w:r>
          </w:p>
        </w:tc>
        <w:tc>
          <w:tcPr>
            <w:tcW w:w="1269" w:type="dxa"/>
            <w:tcBorders>
              <w:top w:val="single" w:sz="4" w:space="0" w:color="auto"/>
              <w:left w:val="single" w:sz="4" w:space="0" w:color="auto"/>
              <w:bottom w:val="single" w:sz="4" w:space="0" w:color="auto"/>
              <w:right w:val="single" w:sz="4" w:space="0" w:color="auto"/>
            </w:tcBorders>
            <w:hideMark/>
          </w:tcPr>
          <w:p w14:paraId="24668C4B" w14:textId="77777777" w:rsidR="00475814" w:rsidRDefault="00475814">
            <w:pPr>
              <w:pStyle w:val="Sraopastraipa"/>
              <w:ind w:left="426" w:hanging="255"/>
              <w:rPr>
                <w:szCs w:val="24"/>
              </w:rPr>
            </w:pPr>
            <w:r>
              <w:rPr>
                <w:szCs w:val="24"/>
              </w:rPr>
              <w:t>t</w:t>
            </w:r>
          </w:p>
        </w:tc>
        <w:tc>
          <w:tcPr>
            <w:tcW w:w="2837" w:type="dxa"/>
            <w:tcBorders>
              <w:top w:val="single" w:sz="4" w:space="0" w:color="auto"/>
              <w:left w:val="single" w:sz="4" w:space="0" w:color="auto"/>
              <w:bottom w:val="single" w:sz="4" w:space="0" w:color="auto"/>
              <w:right w:val="single" w:sz="4" w:space="0" w:color="auto"/>
            </w:tcBorders>
            <w:hideMark/>
          </w:tcPr>
          <w:p w14:paraId="0D20D99D" w14:textId="77777777" w:rsidR="00475814" w:rsidRDefault="00475814">
            <w:pPr>
              <w:pStyle w:val="Sraopastraipa"/>
              <w:ind w:left="426"/>
              <w:rPr>
                <w:szCs w:val="24"/>
              </w:rPr>
            </w:pPr>
            <w:r>
              <w:rPr>
                <w:szCs w:val="24"/>
              </w:rPr>
              <w:t>2,00</w:t>
            </w:r>
          </w:p>
        </w:tc>
      </w:tr>
    </w:tbl>
    <w:p w14:paraId="4E100452" w14:textId="77777777" w:rsidR="00475814" w:rsidRDefault="00475814" w:rsidP="00475814">
      <w:pPr>
        <w:ind w:left="426"/>
        <w:rPr>
          <w:szCs w:val="24"/>
        </w:rPr>
      </w:pPr>
    </w:p>
    <w:p w14:paraId="5782A617" w14:textId="77777777" w:rsidR="00475814" w:rsidRDefault="00475814" w:rsidP="00475814">
      <w:pPr>
        <w:ind w:left="426"/>
      </w:pPr>
    </w:p>
    <w:p w14:paraId="4A2A9433" w14:textId="77777777" w:rsidR="00475814" w:rsidRDefault="00475814" w:rsidP="00475814">
      <w:pPr>
        <w:ind w:left="426"/>
      </w:pPr>
    </w:p>
    <w:p w14:paraId="5E844C2E" w14:textId="77777777" w:rsidR="00475814" w:rsidRDefault="00475814" w:rsidP="00475814">
      <w:pPr>
        <w:ind w:left="426"/>
      </w:pPr>
    </w:p>
    <w:p w14:paraId="146B70E2" w14:textId="77777777" w:rsidR="00475814" w:rsidRDefault="00475814" w:rsidP="00475814">
      <w:pPr>
        <w:ind w:left="426"/>
      </w:pPr>
      <w:r>
        <w:rPr>
          <w:noProof/>
          <w:lang w:eastAsia="lt-LT"/>
        </w:rPr>
        <mc:AlternateContent>
          <mc:Choice Requires="wps">
            <w:drawing>
              <wp:anchor distT="0" distB="0" distL="114300" distR="114300" simplePos="0" relativeHeight="251658240" behindDoc="0" locked="0" layoutInCell="1" allowOverlap="1" wp14:anchorId="0F10283E" wp14:editId="79E48A1E">
                <wp:simplePos x="0" y="0"/>
                <wp:positionH relativeFrom="column">
                  <wp:posOffset>899160</wp:posOffset>
                </wp:positionH>
                <wp:positionV relativeFrom="paragraph">
                  <wp:posOffset>56515</wp:posOffset>
                </wp:positionV>
                <wp:extent cx="4046220" cy="38100"/>
                <wp:effectExtent l="13335" t="8890" r="7620" b="10160"/>
                <wp:wrapNone/>
                <wp:docPr id="1" name="Tiesioji rodyklės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46220" cy="381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C21E87" id="_x0000_t32" coordsize="21600,21600" o:spt="32" o:oned="t" path="m,l21600,21600e" filled="f">
                <v:path arrowok="t" fillok="f" o:connecttype="none"/>
                <o:lock v:ext="edit" shapetype="t"/>
              </v:shapetype>
              <v:shape id="Tiesioji rodyklės jungtis 1" o:spid="_x0000_s1026" type="#_x0000_t32" style="position:absolute;margin-left:70.8pt;margin-top:4.45pt;width:318.6pt;height:3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"/>
            </w:pict>
          </mc:Fallback>
        </mc:AlternateContent>
      </w:r>
      <w:r>
        <w:t xml:space="preserve">                       </w:t>
      </w:r>
    </w:p>
    <w:p w14:paraId="78D63E5A" w14:textId="77777777" w:rsidR="005C4F91" w:rsidRDefault="005C4F91"/>
    <w:p w14:paraId="4E2301FF" w14:textId="77777777" w:rsidR="00E45471" w:rsidRDefault="00E45471"/>
    <w:p w14:paraId="301084DB" w14:textId="77777777" w:rsidR="00E45471" w:rsidRDefault="00E45471"/>
    <w:p w14:paraId="04C58AA5" w14:textId="77777777" w:rsidR="00E45471" w:rsidRDefault="00E45471"/>
    <w:p w14:paraId="2964A18D" w14:textId="77777777" w:rsidR="00E45471" w:rsidRDefault="00E45471"/>
    <w:p w14:paraId="14966E40" w14:textId="77777777" w:rsidR="00E45471" w:rsidRDefault="00E45471"/>
    <w:p w14:paraId="6A10406C" w14:textId="77777777" w:rsidR="00E45471" w:rsidRDefault="00E45471"/>
    <w:p w14:paraId="0C8471C3" w14:textId="77777777" w:rsidR="00E45471" w:rsidRDefault="00E45471"/>
    <w:p w14:paraId="500D0959" w14:textId="77777777" w:rsidR="00E45471" w:rsidRDefault="00E45471"/>
    <w:p w14:paraId="1F2C8E6D" w14:textId="77777777" w:rsidR="00E45471" w:rsidRDefault="00E45471"/>
    <w:p w14:paraId="0B609F14" w14:textId="77777777" w:rsidR="00E45471" w:rsidRDefault="00E45471"/>
    <w:p w14:paraId="14C36D94" w14:textId="77777777" w:rsidR="00E45471" w:rsidRDefault="00E45471"/>
    <w:p w14:paraId="284F79CB" w14:textId="77777777" w:rsidR="00E45471" w:rsidRDefault="00E45471"/>
    <w:p w14:paraId="0C002EFA" w14:textId="77777777" w:rsidR="00E45471" w:rsidRDefault="00E45471"/>
    <w:p w14:paraId="7E16D235" w14:textId="77777777" w:rsidR="00E45471" w:rsidRDefault="00E45471"/>
    <w:p w14:paraId="4C8B2D98" w14:textId="77777777" w:rsidR="00E45471" w:rsidRDefault="00E45471"/>
    <w:p w14:paraId="12610141" w14:textId="77777777" w:rsidR="00CC5DB5" w:rsidRDefault="00475814" w:rsidP="00475814">
      <w:pPr>
        <w:ind w:left="7776"/>
      </w:pPr>
      <w:r>
        <w:t>Priedas Nr.3.</w:t>
      </w:r>
    </w:p>
    <w:p w14:paraId="2E79D6B5" w14:textId="77777777" w:rsidR="00CC5DB5" w:rsidRDefault="00CC5DB5"/>
    <w:p w14:paraId="132EAB28" w14:textId="77777777" w:rsidR="00CC5DB5" w:rsidRDefault="00CC5DB5" w:rsidP="00475814">
      <w:pPr>
        <w:pStyle w:val="Pagrindinistekstas"/>
        <w:ind w:left="0" w:right="140"/>
        <w:jc w:val="right"/>
      </w:pPr>
    </w:p>
    <w:p w14:paraId="0068E95D" w14:textId="77777777" w:rsidR="00CC5DB5" w:rsidRDefault="00CC5DB5" w:rsidP="00CC5DB5">
      <w:pPr>
        <w:pStyle w:val="Antrat1"/>
        <w:ind w:left="850"/>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DARBŲ</w:t>
      </w:r>
      <w:r>
        <w:rPr>
          <w:rFonts w:ascii="Times New Roman" w:hAnsi="Times New Roman" w:cs="Times New Roman"/>
          <w:b/>
          <w:bCs/>
          <w:color w:val="auto"/>
          <w:spacing w:val="-8"/>
          <w:sz w:val="24"/>
          <w:szCs w:val="24"/>
        </w:rPr>
        <w:t xml:space="preserve"> </w:t>
      </w:r>
      <w:r>
        <w:rPr>
          <w:rFonts w:ascii="Times New Roman" w:hAnsi="Times New Roman" w:cs="Times New Roman"/>
          <w:b/>
          <w:bCs/>
          <w:color w:val="auto"/>
          <w:sz w:val="24"/>
          <w:szCs w:val="24"/>
        </w:rPr>
        <w:t>PERDAVIMO–PRIĖMIMO</w:t>
      </w:r>
      <w:r>
        <w:rPr>
          <w:rFonts w:ascii="Times New Roman" w:hAnsi="Times New Roman" w:cs="Times New Roman"/>
          <w:b/>
          <w:bCs/>
          <w:color w:val="auto"/>
          <w:spacing w:val="-8"/>
          <w:sz w:val="24"/>
          <w:szCs w:val="24"/>
        </w:rPr>
        <w:t xml:space="preserve"> </w:t>
      </w:r>
      <w:r>
        <w:rPr>
          <w:rFonts w:ascii="Times New Roman" w:hAnsi="Times New Roman" w:cs="Times New Roman"/>
          <w:b/>
          <w:bCs/>
          <w:color w:val="auto"/>
          <w:spacing w:val="-2"/>
          <w:sz w:val="24"/>
          <w:szCs w:val="24"/>
        </w:rPr>
        <w:t>AKTAS</w:t>
      </w:r>
    </w:p>
    <w:p w14:paraId="53CD415E" w14:textId="77777777" w:rsidR="00CC5DB5" w:rsidRDefault="00CC5DB5" w:rsidP="00CC5DB5">
      <w:pPr>
        <w:pStyle w:val="Pagrindinistekstas"/>
        <w:ind w:left="0"/>
        <w:rPr>
          <w:b/>
        </w:rPr>
      </w:pPr>
    </w:p>
    <w:p w14:paraId="04518FEA" w14:textId="77777777" w:rsidR="00CC5DB5" w:rsidRDefault="00CC5DB5" w:rsidP="00CC5DB5">
      <w:pPr>
        <w:tabs>
          <w:tab w:val="left" w:leader="dot" w:pos="6450"/>
        </w:tabs>
        <w:ind w:left="851"/>
        <w:jc w:val="center"/>
        <w:rPr>
          <w:b/>
        </w:rPr>
      </w:pPr>
      <w:r>
        <w:rPr>
          <w:b/>
        </w:rPr>
        <w:t>Pagal</w:t>
      </w:r>
      <w:r>
        <w:rPr>
          <w:b/>
          <w:spacing w:val="-4"/>
        </w:rPr>
        <w:t xml:space="preserve"> </w:t>
      </w:r>
      <w:r>
        <w:rPr>
          <w:b/>
        </w:rPr>
        <w:t>(Sutarties</w:t>
      </w:r>
      <w:r>
        <w:rPr>
          <w:b/>
          <w:spacing w:val="-4"/>
        </w:rPr>
        <w:t xml:space="preserve"> </w:t>
      </w:r>
      <w:r>
        <w:rPr>
          <w:b/>
        </w:rPr>
        <w:t>pavadinimas)</w:t>
      </w:r>
      <w:r>
        <w:rPr>
          <w:b/>
          <w:spacing w:val="-3"/>
        </w:rPr>
        <w:t xml:space="preserve"> </w:t>
      </w:r>
      <w:r>
        <w:rPr>
          <w:b/>
        </w:rPr>
        <w:t>sutartį</w:t>
      </w:r>
      <w:r>
        <w:rPr>
          <w:b/>
          <w:spacing w:val="-3"/>
        </w:rPr>
        <w:t xml:space="preserve"> </w:t>
      </w:r>
      <w:r>
        <w:rPr>
          <w:b/>
          <w:spacing w:val="-5"/>
        </w:rPr>
        <w:t>Nr.</w:t>
      </w:r>
      <w:r>
        <w:tab/>
      </w:r>
      <w:r>
        <w:rPr>
          <w:b/>
          <w:spacing w:val="-10"/>
        </w:rPr>
        <w:t>,</w:t>
      </w:r>
    </w:p>
    <w:p w14:paraId="480AC0ED" w14:textId="77777777" w:rsidR="00CC5DB5" w:rsidRDefault="00CC5DB5" w:rsidP="00CC5DB5">
      <w:pPr>
        <w:pStyle w:val="Pagrindinistekstas"/>
        <w:tabs>
          <w:tab w:val="left" w:leader="dot" w:pos="6103"/>
        </w:tabs>
        <w:ind w:left="851"/>
        <w:jc w:val="center"/>
      </w:pPr>
      <w:r>
        <w:t>sudarytą</w:t>
      </w:r>
      <w:r>
        <w:rPr>
          <w:spacing w:val="-3"/>
        </w:rPr>
        <w:t xml:space="preserve"> </w:t>
      </w:r>
      <w:r>
        <w:t>20.........</w:t>
      </w:r>
      <w:r>
        <w:rPr>
          <w:spacing w:val="-1"/>
        </w:rPr>
        <w:t xml:space="preserve"> </w:t>
      </w:r>
      <w:r>
        <w:t>m.</w:t>
      </w:r>
      <w:r>
        <w:rPr>
          <w:spacing w:val="-1"/>
        </w:rPr>
        <w:t xml:space="preserve"> </w:t>
      </w:r>
      <w:r>
        <w:t>.....................................</w:t>
      </w:r>
      <w:r>
        <w:rPr>
          <w:spacing w:val="58"/>
        </w:rPr>
        <w:t xml:space="preserve"> </w:t>
      </w:r>
      <w:r>
        <w:rPr>
          <w:spacing w:val="-4"/>
        </w:rPr>
        <w:t>mėn.</w:t>
      </w:r>
      <w:r>
        <w:tab/>
      </w:r>
      <w:r>
        <w:rPr>
          <w:spacing w:val="-5"/>
        </w:rPr>
        <w:t>d.</w:t>
      </w:r>
    </w:p>
    <w:p w14:paraId="5F98116C" w14:textId="77777777" w:rsidR="00CC5DB5" w:rsidRDefault="00CC5DB5" w:rsidP="00CC5DB5">
      <w:pPr>
        <w:pStyle w:val="Pagrindinistekstas"/>
        <w:ind w:left="850"/>
        <w:jc w:val="center"/>
      </w:pPr>
      <w:r>
        <w:t xml:space="preserve">(Akto sudarymo </w:t>
      </w:r>
      <w:r>
        <w:rPr>
          <w:spacing w:val="-2"/>
        </w:rPr>
        <w:t>vieta)</w:t>
      </w:r>
    </w:p>
    <w:p w14:paraId="67E14774" w14:textId="77777777" w:rsidR="00CC5DB5" w:rsidRDefault="00CC5DB5" w:rsidP="00CC5DB5">
      <w:pPr>
        <w:pStyle w:val="Pagrindinistekstas"/>
        <w:tabs>
          <w:tab w:val="left" w:leader="dot" w:pos="5110"/>
        </w:tabs>
        <w:ind w:left="911"/>
        <w:jc w:val="center"/>
      </w:pPr>
      <w:r>
        <w:t xml:space="preserve">20....... m. </w:t>
      </w:r>
      <w:r>
        <w:rPr>
          <w:spacing w:val="-2"/>
        </w:rPr>
        <w:t>...............................mėn.</w:t>
      </w:r>
      <w:r>
        <w:tab/>
      </w:r>
      <w:r>
        <w:rPr>
          <w:spacing w:val="-5"/>
        </w:rPr>
        <w:t>d.</w:t>
      </w:r>
    </w:p>
    <w:p w14:paraId="487F2A92" w14:textId="77777777" w:rsidR="00CC5DB5" w:rsidRDefault="00CC5DB5" w:rsidP="00CC5DB5">
      <w:pPr>
        <w:pStyle w:val="Pagrindinistekstas"/>
        <w:ind w:left="0"/>
      </w:pPr>
    </w:p>
    <w:p w14:paraId="5190FF6D" w14:textId="77777777" w:rsidR="00CC5DB5" w:rsidRDefault="00CC5DB5" w:rsidP="00CC5DB5">
      <w:pPr>
        <w:pStyle w:val="Pagrindinistekstas"/>
        <w:tabs>
          <w:tab w:val="left" w:pos="1151"/>
          <w:tab w:val="left" w:pos="2708"/>
          <w:tab w:val="left" w:pos="4179"/>
          <w:tab w:val="left" w:pos="7204"/>
          <w:tab w:val="left" w:pos="8409"/>
        </w:tabs>
        <w:ind w:left="0" w:right="142"/>
        <w:jc w:val="right"/>
      </w:pPr>
      <w:r>
        <w:rPr>
          <w:spacing w:val="-2"/>
        </w:rPr>
        <w:t>(Rangovo</w:t>
      </w:r>
      <w:r>
        <w:tab/>
      </w:r>
      <w:r>
        <w:rPr>
          <w:spacing w:val="-2"/>
        </w:rPr>
        <w:t>pavadinimas),</w:t>
      </w:r>
      <w:r>
        <w:tab/>
      </w:r>
      <w:r>
        <w:rPr>
          <w:spacing w:val="-2"/>
        </w:rPr>
        <w:t>atstovaujama</w:t>
      </w:r>
      <w:r>
        <w:tab/>
      </w:r>
      <w:r>
        <w:rPr>
          <w:spacing w:val="-2"/>
        </w:rPr>
        <w:t>..............................................,veikiančio pagal</w:t>
      </w:r>
    </w:p>
    <w:p w14:paraId="42A3D103" w14:textId="77777777" w:rsidR="00CC5DB5" w:rsidRDefault="00CC5DB5" w:rsidP="00CC5DB5">
      <w:pPr>
        <w:pStyle w:val="Pagrindinistekstas"/>
        <w:ind w:left="0" w:right="140"/>
        <w:jc w:val="right"/>
      </w:pPr>
      <w:r>
        <w:t>.........................................................................................................,</w:t>
      </w:r>
      <w:r>
        <w:rPr>
          <w:spacing w:val="65"/>
          <w:w w:val="150"/>
        </w:rPr>
        <w:t xml:space="preserve"> </w:t>
      </w:r>
      <w:r>
        <w:t>toliau</w:t>
      </w:r>
      <w:r>
        <w:rPr>
          <w:spacing w:val="65"/>
          <w:w w:val="150"/>
        </w:rPr>
        <w:t xml:space="preserve"> </w:t>
      </w:r>
      <w:r>
        <w:t>vadinamas</w:t>
      </w:r>
      <w:r>
        <w:rPr>
          <w:spacing w:val="66"/>
          <w:w w:val="150"/>
        </w:rPr>
        <w:t xml:space="preserve"> </w:t>
      </w:r>
      <w:r>
        <w:t>Rangovu,</w:t>
      </w:r>
      <w:r>
        <w:rPr>
          <w:spacing w:val="65"/>
          <w:w w:val="150"/>
        </w:rPr>
        <w:t xml:space="preserve"> </w:t>
      </w:r>
      <w:r>
        <w:rPr>
          <w:spacing w:val="-5"/>
        </w:rPr>
        <w:t>ir</w:t>
      </w:r>
    </w:p>
    <w:p w14:paraId="219646D2" w14:textId="77777777" w:rsidR="00CC5DB5" w:rsidRDefault="00CC5DB5" w:rsidP="00CC5DB5">
      <w:pPr>
        <w:pStyle w:val="Pagrindinistekstas"/>
        <w:ind w:right="141"/>
        <w:jc w:val="both"/>
      </w:pPr>
      <w:r>
        <w:t>Kaišiadorių  r................................., atstovaujama direktoriaus ___________________________, veikiančio pagal_________________, toliau vadinamas Užsakovu (toliau kartu vadinamos Šalimis, o kiekviena atskirai – Šalimi), remiantis Šalių sudaryta sutartimi (Sutarties pavadinimas, sudarymo data) sudarė šį Darbų perdavimo–priėmimo aktą:</w:t>
      </w:r>
    </w:p>
    <w:p w14:paraId="1D279AE4" w14:textId="77777777" w:rsidR="00CC5DB5" w:rsidRDefault="00CC5DB5" w:rsidP="00CC5DB5">
      <w:pPr>
        <w:pStyle w:val="Sraopastraipa"/>
        <w:numPr>
          <w:ilvl w:val="0"/>
          <w:numId w:val="3"/>
        </w:numPr>
        <w:tabs>
          <w:tab w:val="left" w:pos="1257"/>
        </w:tabs>
        <w:ind w:hanging="264"/>
        <w:jc w:val="both"/>
        <w:rPr>
          <w:sz w:val="24"/>
        </w:rPr>
      </w:pPr>
      <w:r>
        <w:rPr>
          <w:sz w:val="24"/>
        </w:rPr>
        <w:t>Rangovas</w:t>
      </w:r>
      <w:r>
        <w:rPr>
          <w:spacing w:val="20"/>
          <w:sz w:val="24"/>
        </w:rPr>
        <w:t xml:space="preserve"> </w:t>
      </w:r>
      <w:r>
        <w:rPr>
          <w:sz w:val="24"/>
        </w:rPr>
        <w:t>perduoda</w:t>
      </w:r>
      <w:r>
        <w:rPr>
          <w:spacing w:val="20"/>
          <w:sz w:val="24"/>
        </w:rPr>
        <w:t xml:space="preserve"> </w:t>
      </w:r>
      <w:r>
        <w:rPr>
          <w:sz w:val="24"/>
        </w:rPr>
        <w:t>Užsakovui</w:t>
      </w:r>
      <w:r>
        <w:rPr>
          <w:spacing w:val="21"/>
          <w:sz w:val="24"/>
        </w:rPr>
        <w:t xml:space="preserve"> </w:t>
      </w:r>
      <w:r>
        <w:rPr>
          <w:sz w:val="24"/>
        </w:rPr>
        <w:t>Darbus</w:t>
      </w:r>
      <w:r>
        <w:rPr>
          <w:spacing w:val="20"/>
          <w:sz w:val="24"/>
        </w:rPr>
        <w:t xml:space="preserve"> </w:t>
      </w:r>
      <w:r>
        <w:rPr>
          <w:sz w:val="24"/>
        </w:rPr>
        <w:t>–</w:t>
      </w:r>
      <w:r>
        <w:rPr>
          <w:spacing w:val="20"/>
          <w:sz w:val="24"/>
        </w:rPr>
        <w:t xml:space="preserve"> </w:t>
      </w:r>
      <w:r>
        <w:rPr>
          <w:spacing w:val="-2"/>
          <w:sz w:val="24"/>
        </w:rPr>
        <w:t>.......................................................................</w:t>
      </w:r>
    </w:p>
    <w:p w14:paraId="136DE3F0" w14:textId="77777777" w:rsidR="00CC5DB5" w:rsidRDefault="00CC5DB5" w:rsidP="00CC5DB5">
      <w:pPr>
        <w:pStyle w:val="Pagrindinistekstas"/>
        <w:tabs>
          <w:tab w:val="left" w:leader="dot" w:pos="7243"/>
        </w:tabs>
      </w:pPr>
      <w:r>
        <w:rPr>
          <w:spacing w:val="-10"/>
        </w:rPr>
        <w:lastRenderedPageBreak/>
        <w:t>...........................................................................................................</w:t>
      </w:r>
      <w:r>
        <w:rPr>
          <w:spacing w:val="5"/>
        </w:rPr>
        <w:t xml:space="preserve"> </w:t>
      </w:r>
      <w:r>
        <w:t>Užsakovas</w:t>
      </w:r>
      <w:r>
        <w:rPr>
          <w:spacing w:val="6"/>
        </w:rPr>
        <w:t xml:space="preserve"> </w:t>
      </w:r>
      <w:r>
        <w:t>šiuos</w:t>
      </w:r>
      <w:r>
        <w:rPr>
          <w:spacing w:val="6"/>
        </w:rPr>
        <w:t xml:space="preserve"> </w:t>
      </w:r>
      <w:r>
        <w:rPr>
          <w:spacing w:val="-2"/>
        </w:rPr>
        <w:t>Darbus priima.</w:t>
      </w:r>
    </w:p>
    <w:p w14:paraId="79CE301F" w14:textId="77777777" w:rsidR="00CC5DB5" w:rsidRDefault="00CC5DB5" w:rsidP="00CC5DB5">
      <w:pPr>
        <w:pStyle w:val="Sraopastraipa"/>
        <w:numPr>
          <w:ilvl w:val="0"/>
          <w:numId w:val="3"/>
        </w:numPr>
        <w:tabs>
          <w:tab w:val="left" w:pos="0"/>
          <w:tab w:val="left" w:pos="6626"/>
          <w:tab w:val="left" w:pos="7396"/>
          <w:tab w:val="left" w:pos="8165"/>
          <w:tab w:val="left" w:pos="8922"/>
          <w:tab w:val="left" w:leader="dot" w:pos="9575"/>
        </w:tabs>
        <w:ind w:left="0" w:firstLine="993"/>
      </w:pPr>
      <w:r>
        <w:rPr>
          <w:sz w:val="24"/>
        </w:rPr>
        <w:t>Už</w:t>
      </w:r>
      <w:r>
        <w:rPr>
          <w:spacing w:val="13"/>
          <w:sz w:val="24"/>
        </w:rPr>
        <w:t xml:space="preserve"> </w:t>
      </w:r>
      <w:r>
        <w:rPr>
          <w:sz w:val="24"/>
        </w:rPr>
        <w:t>atliktus</w:t>
      </w:r>
      <w:r>
        <w:rPr>
          <w:spacing w:val="16"/>
          <w:sz w:val="24"/>
        </w:rPr>
        <w:t xml:space="preserve"> </w:t>
      </w:r>
      <w:r>
        <w:rPr>
          <w:sz w:val="24"/>
        </w:rPr>
        <w:t>Darbus</w:t>
      </w:r>
      <w:r>
        <w:rPr>
          <w:spacing w:val="16"/>
          <w:sz w:val="24"/>
        </w:rPr>
        <w:t xml:space="preserve"> </w:t>
      </w:r>
      <w:r>
        <w:rPr>
          <w:sz w:val="24"/>
        </w:rPr>
        <w:t>Užsakovas</w:t>
      </w:r>
      <w:r>
        <w:rPr>
          <w:spacing w:val="16"/>
          <w:sz w:val="24"/>
        </w:rPr>
        <w:t xml:space="preserve"> </w:t>
      </w:r>
      <w:r>
        <w:rPr>
          <w:sz w:val="24"/>
        </w:rPr>
        <w:t>įsipareigoja</w:t>
      </w:r>
      <w:r>
        <w:rPr>
          <w:spacing w:val="18"/>
          <w:sz w:val="24"/>
        </w:rPr>
        <w:t xml:space="preserve"> </w:t>
      </w:r>
      <w:r>
        <w:rPr>
          <w:sz w:val="24"/>
        </w:rPr>
        <w:t>sumokėti</w:t>
      </w:r>
      <w:r>
        <w:rPr>
          <w:spacing w:val="16"/>
          <w:sz w:val="24"/>
        </w:rPr>
        <w:t xml:space="preserve"> </w:t>
      </w:r>
      <w:r>
        <w:rPr>
          <w:sz w:val="24"/>
        </w:rPr>
        <w:t xml:space="preserve">Rangovui ........ </w:t>
      </w:r>
      <w:r>
        <w:rPr>
          <w:spacing w:val="-5"/>
          <w:sz w:val="24"/>
        </w:rPr>
        <w:t xml:space="preserve">Eur </w:t>
      </w:r>
      <w:r>
        <w:rPr>
          <w:spacing w:val="-2"/>
        </w:rPr>
        <w:t xml:space="preserve">(..................................................................................eurų) </w:t>
      </w:r>
      <w:r>
        <w:rPr>
          <w:spacing w:val="-4"/>
        </w:rPr>
        <w:t xml:space="preserve">sumą </w:t>
      </w:r>
      <w:r>
        <w:rPr>
          <w:spacing w:val="-2"/>
        </w:rPr>
        <w:t xml:space="preserve">Šalių sudarytoje </w:t>
      </w:r>
      <w:r>
        <w:t>Sutartyje</w:t>
      </w:r>
      <w:r>
        <w:rPr>
          <w:spacing w:val="-9"/>
        </w:rPr>
        <w:t xml:space="preserve"> </w:t>
      </w:r>
      <w:r>
        <w:t>nustatyta</w:t>
      </w:r>
      <w:r>
        <w:rPr>
          <w:spacing w:val="-9"/>
        </w:rPr>
        <w:t xml:space="preserve"> </w:t>
      </w:r>
      <w:r>
        <w:rPr>
          <w:spacing w:val="-2"/>
        </w:rPr>
        <w:t>tvarka.</w:t>
      </w:r>
    </w:p>
    <w:p w14:paraId="76190F77" w14:textId="77777777" w:rsidR="00CC5DB5" w:rsidRDefault="00CC5DB5" w:rsidP="00CC5DB5">
      <w:pPr>
        <w:pStyle w:val="Sraopastraipa"/>
        <w:numPr>
          <w:ilvl w:val="0"/>
          <w:numId w:val="3"/>
        </w:numPr>
        <w:tabs>
          <w:tab w:val="left" w:pos="1233"/>
        </w:tabs>
        <w:ind w:left="1233" w:hanging="240"/>
        <w:rPr>
          <w:sz w:val="24"/>
        </w:rPr>
      </w:pPr>
      <w:r>
        <w:rPr>
          <w:sz w:val="24"/>
        </w:rPr>
        <w:t>Užsakovas</w:t>
      </w:r>
      <w:r>
        <w:rPr>
          <w:spacing w:val="-7"/>
          <w:sz w:val="24"/>
        </w:rPr>
        <w:t xml:space="preserve"> </w:t>
      </w:r>
      <w:r>
        <w:rPr>
          <w:sz w:val="24"/>
        </w:rPr>
        <w:t>neturi</w:t>
      </w:r>
      <w:r>
        <w:rPr>
          <w:spacing w:val="-4"/>
          <w:sz w:val="24"/>
        </w:rPr>
        <w:t xml:space="preserve"> </w:t>
      </w:r>
      <w:r>
        <w:rPr>
          <w:sz w:val="24"/>
        </w:rPr>
        <w:t>Rangovui</w:t>
      </w:r>
      <w:r>
        <w:rPr>
          <w:spacing w:val="-4"/>
          <w:sz w:val="24"/>
        </w:rPr>
        <w:t xml:space="preserve"> </w:t>
      </w:r>
      <w:r>
        <w:rPr>
          <w:sz w:val="24"/>
        </w:rPr>
        <w:t>pretenzijų</w:t>
      </w:r>
      <w:r>
        <w:rPr>
          <w:spacing w:val="-3"/>
          <w:sz w:val="24"/>
        </w:rPr>
        <w:t xml:space="preserve"> </w:t>
      </w:r>
      <w:r>
        <w:rPr>
          <w:sz w:val="24"/>
        </w:rPr>
        <w:t>dėl</w:t>
      </w:r>
      <w:r>
        <w:rPr>
          <w:spacing w:val="-4"/>
          <w:sz w:val="24"/>
        </w:rPr>
        <w:t xml:space="preserve"> </w:t>
      </w:r>
      <w:r>
        <w:rPr>
          <w:sz w:val="24"/>
        </w:rPr>
        <w:t>atlikto</w:t>
      </w:r>
      <w:r>
        <w:rPr>
          <w:spacing w:val="-3"/>
          <w:sz w:val="24"/>
        </w:rPr>
        <w:t xml:space="preserve"> </w:t>
      </w:r>
      <w:r>
        <w:rPr>
          <w:sz w:val="24"/>
        </w:rPr>
        <w:t>Darbo</w:t>
      </w:r>
      <w:r>
        <w:rPr>
          <w:spacing w:val="-3"/>
          <w:sz w:val="24"/>
        </w:rPr>
        <w:t xml:space="preserve"> </w:t>
      </w:r>
      <w:r>
        <w:rPr>
          <w:spacing w:val="-2"/>
          <w:sz w:val="24"/>
        </w:rPr>
        <w:t>kokybės.</w:t>
      </w:r>
    </w:p>
    <w:p w14:paraId="3A735253" w14:textId="77777777" w:rsidR="00CC5DB5" w:rsidRDefault="00CC5DB5" w:rsidP="00CC5DB5">
      <w:pPr>
        <w:pStyle w:val="Sraopastraipa"/>
        <w:numPr>
          <w:ilvl w:val="0"/>
          <w:numId w:val="3"/>
        </w:numPr>
        <w:tabs>
          <w:tab w:val="left" w:pos="1265"/>
        </w:tabs>
        <w:ind w:left="284" w:right="140" w:firstLine="709"/>
        <w:rPr>
          <w:sz w:val="24"/>
        </w:rPr>
      </w:pPr>
      <w:r>
        <w:rPr>
          <w:sz w:val="24"/>
        </w:rPr>
        <w:t>Šis</w:t>
      </w:r>
      <w:r>
        <w:rPr>
          <w:spacing w:val="29"/>
          <w:sz w:val="24"/>
        </w:rPr>
        <w:t xml:space="preserve"> </w:t>
      </w:r>
      <w:r>
        <w:rPr>
          <w:sz w:val="24"/>
        </w:rPr>
        <w:t>aktas</w:t>
      </w:r>
      <w:r>
        <w:rPr>
          <w:spacing w:val="29"/>
          <w:sz w:val="24"/>
        </w:rPr>
        <w:t xml:space="preserve"> </w:t>
      </w:r>
      <w:r>
        <w:rPr>
          <w:sz w:val="24"/>
        </w:rPr>
        <w:t>sudarytas</w:t>
      </w:r>
      <w:r>
        <w:rPr>
          <w:spacing w:val="29"/>
          <w:sz w:val="24"/>
        </w:rPr>
        <w:t xml:space="preserve"> </w:t>
      </w:r>
      <w:r>
        <w:rPr>
          <w:sz w:val="24"/>
        </w:rPr>
        <w:t>dviem</w:t>
      </w:r>
      <w:r>
        <w:rPr>
          <w:spacing w:val="30"/>
          <w:sz w:val="24"/>
        </w:rPr>
        <w:t xml:space="preserve"> </w:t>
      </w:r>
      <w:r>
        <w:rPr>
          <w:sz w:val="24"/>
        </w:rPr>
        <w:t>egzemplioriais,</w:t>
      </w:r>
      <w:r>
        <w:rPr>
          <w:spacing w:val="29"/>
          <w:sz w:val="24"/>
        </w:rPr>
        <w:t xml:space="preserve"> </w:t>
      </w:r>
      <w:r>
        <w:rPr>
          <w:sz w:val="24"/>
        </w:rPr>
        <w:t>kurie</w:t>
      </w:r>
      <w:r>
        <w:rPr>
          <w:spacing w:val="30"/>
          <w:sz w:val="24"/>
        </w:rPr>
        <w:t xml:space="preserve"> </w:t>
      </w:r>
      <w:r>
        <w:rPr>
          <w:sz w:val="24"/>
        </w:rPr>
        <w:t>abu</w:t>
      </w:r>
      <w:r>
        <w:rPr>
          <w:spacing w:val="29"/>
          <w:sz w:val="24"/>
        </w:rPr>
        <w:t xml:space="preserve"> </w:t>
      </w:r>
      <w:r>
        <w:rPr>
          <w:sz w:val="24"/>
        </w:rPr>
        <w:t>turi</w:t>
      </w:r>
      <w:r>
        <w:rPr>
          <w:spacing w:val="30"/>
          <w:sz w:val="24"/>
        </w:rPr>
        <w:t xml:space="preserve"> </w:t>
      </w:r>
      <w:r>
        <w:rPr>
          <w:sz w:val="24"/>
        </w:rPr>
        <w:t>vienodą</w:t>
      </w:r>
      <w:r>
        <w:rPr>
          <w:spacing w:val="29"/>
          <w:sz w:val="24"/>
        </w:rPr>
        <w:t xml:space="preserve"> </w:t>
      </w:r>
      <w:r>
        <w:rPr>
          <w:sz w:val="24"/>
        </w:rPr>
        <w:t>juridinę</w:t>
      </w:r>
      <w:r>
        <w:rPr>
          <w:spacing w:val="29"/>
          <w:sz w:val="24"/>
        </w:rPr>
        <w:t xml:space="preserve"> </w:t>
      </w:r>
      <w:r>
        <w:rPr>
          <w:sz w:val="24"/>
        </w:rPr>
        <w:t>galią.</w:t>
      </w:r>
      <w:r>
        <w:rPr>
          <w:spacing w:val="29"/>
          <w:sz w:val="24"/>
        </w:rPr>
        <w:t xml:space="preserve"> </w:t>
      </w:r>
      <w:r>
        <w:rPr>
          <w:sz w:val="24"/>
        </w:rPr>
        <w:t>Vienas egzempliorius pateikiamas Rangovui, kitas lieka Užsakovui.</w:t>
      </w:r>
    </w:p>
    <w:p w14:paraId="752A0AFF" w14:textId="77777777" w:rsidR="00CC5DB5" w:rsidRDefault="00CC5DB5" w:rsidP="00CC5DB5">
      <w:pPr>
        <w:pStyle w:val="Pagrindinistekstas"/>
        <w:ind w:left="0"/>
      </w:pPr>
    </w:p>
    <w:p w14:paraId="68F4D876" w14:textId="77777777" w:rsidR="00CC5DB5" w:rsidRDefault="00CC5DB5" w:rsidP="00CC5DB5">
      <w:pPr>
        <w:pStyle w:val="Pagrindinistekstas"/>
        <w:spacing w:before="180"/>
        <w:ind w:left="0"/>
      </w:pPr>
    </w:p>
    <w:p w14:paraId="14212294" w14:textId="77777777" w:rsidR="00CC5DB5" w:rsidRDefault="00CC5DB5" w:rsidP="00CC5DB5">
      <w:pPr>
        <w:pStyle w:val="Pagrindinistekstas"/>
        <w:tabs>
          <w:tab w:val="left" w:pos="6531"/>
        </w:tabs>
        <w:spacing w:before="1"/>
        <w:ind w:left="392"/>
      </w:pPr>
    </w:p>
    <w:p w14:paraId="563836F8" w14:textId="77777777" w:rsidR="00CC5DB5" w:rsidRDefault="00CC5DB5" w:rsidP="00CC5DB5">
      <w:pPr>
        <w:pStyle w:val="Pagrindinistekstas"/>
        <w:tabs>
          <w:tab w:val="left" w:pos="6531"/>
        </w:tabs>
        <w:spacing w:before="1"/>
        <w:ind w:left="0"/>
      </w:pPr>
      <w:r>
        <w:t>Užsakovas</w:t>
      </w:r>
      <w:r>
        <w:rPr>
          <w:spacing w:val="-7"/>
        </w:rPr>
        <w:t xml:space="preserve"> </w:t>
      </w:r>
      <w:r>
        <w:rPr>
          <w:spacing w:val="-2"/>
        </w:rPr>
        <w:t>.............................................</w:t>
      </w:r>
      <w:r>
        <w:t xml:space="preserve">                                              </w:t>
      </w:r>
      <w:r>
        <w:rPr>
          <w:spacing w:val="-2"/>
        </w:rPr>
        <w:t>Rangovas....................................</w:t>
      </w:r>
    </w:p>
    <w:p w14:paraId="45A1B291" w14:textId="77777777" w:rsidR="00CC5DB5" w:rsidRDefault="00CC5DB5" w:rsidP="00CC5DB5">
      <w:pPr>
        <w:pStyle w:val="Pagrindinistekstas"/>
        <w:tabs>
          <w:tab w:val="left" w:pos="6521"/>
        </w:tabs>
        <w:spacing w:before="60"/>
        <w:ind w:left="392"/>
      </w:pPr>
      <w:r>
        <w:rPr>
          <w:spacing w:val="-4"/>
        </w:rPr>
        <w:t>A.V.</w:t>
      </w:r>
      <w:r>
        <w:tab/>
      </w:r>
      <w:r>
        <w:rPr>
          <w:spacing w:val="-4"/>
        </w:rPr>
        <w:t>A.V.</w:t>
      </w:r>
    </w:p>
    <w:p w14:paraId="674C42C9" w14:textId="77777777" w:rsidR="00CC5DB5" w:rsidRDefault="00CC5DB5" w:rsidP="00CC5DB5">
      <w:r>
        <w:t>20......m.</w:t>
      </w:r>
      <w:r>
        <w:rPr>
          <w:spacing w:val="-10"/>
        </w:rPr>
        <w:t xml:space="preserve"> </w:t>
      </w:r>
      <w:r>
        <w:t>.......................mėn.</w:t>
      </w:r>
      <w:r>
        <w:rPr>
          <w:spacing w:val="-9"/>
        </w:rPr>
        <w:t xml:space="preserve"> </w:t>
      </w:r>
      <w:r>
        <w:rPr>
          <w:spacing w:val="-2"/>
        </w:rPr>
        <w:t>............d.</w:t>
      </w:r>
      <w:r>
        <w:tab/>
      </w:r>
      <w:r>
        <w:tab/>
      </w:r>
      <w:r>
        <w:tab/>
        <w:t>20.....</w:t>
      </w:r>
    </w:p>
    <w:p w14:paraId="73AAF840" w14:textId="77777777" w:rsidR="00CC5DB5" w:rsidRDefault="00CC5DB5"/>
    <w:p w14:paraId="0102AA49" w14:textId="77777777" w:rsidR="00CC5DB5" w:rsidRDefault="00CC5DB5"/>
    <w:p w14:paraId="5E4B6FE2" w14:textId="77777777" w:rsidR="00CC5DB5" w:rsidRDefault="00CC5DB5"/>
    <w:sectPr w:rsidR="00CC5DB5" w:rsidSect="00A4720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5"/>
    <w:lvl w:ilvl="0">
      <w:start w:val="13"/>
      <w:numFmt w:val="decimal"/>
      <w:lvlText w:val="%1."/>
      <w:lvlJc w:val="left"/>
      <w:pPr>
        <w:tabs>
          <w:tab w:val="num" w:pos="720"/>
        </w:tabs>
        <w:ind w:left="720" w:hanging="360"/>
      </w:pPr>
    </w:lvl>
    <w:lvl w:ilvl="1">
      <w:start w:val="4"/>
      <w:numFmt w:val="decimal"/>
      <w:lvlText w:val="%1.%2."/>
      <w:lvlJc w:val="left"/>
      <w:pPr>
        <w:tabs>
          <w:tab w:val="num" w:pos="1080"/>
        </w:tabs>
        <w:ind w:left="1080" w:hanging="360"/>
      </w:pPr>
      <w:rPr>
        <w:szCs w:val="24"/>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E3E160C"/>
    <w:multiLevelType w:val="multilevel"/>
    <w:tmpl w:val="17D82DB4"/>
    <w:lvl w:ilvl="0">
      <w:start w:val="5"/>
      <w:numFmt w:val="decimal"/>
      <w:lvlText w:val="%1."/>
      <w:lvlJc w:val="left"/>
      <w:pPr>
        <w:ind w:left="540" w:hanging="540"/>
      </w:pPr>
    </w:lvl>
    <w:lvl w:ilvl="1">
      <w:start w:val="1"/>
      <w:numFmt w:val="decimal"/>
      <w:lvlText w:val="%1.%2."/>
      <w:lvlJc w:val="left"/>
      <w:pPr>
        <w:ind w:left="966" w:hanging="54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 w15:restartNumberingAfterBreak="0">
    <w:nsid w:val="466F4CA2"/>
    <w:multiLevelType w:val="hybridMultilevel"/>
    <w:tmpl w:val="CCA688C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A2E60CD"/>
    <w:multiLevelType w:val="hybridMultilevel"/>
    <w:tmpl w:val="C8D2BE2A"/>
    <w:lvl w:ilvl="0" w:tplc="D0004920">
      <w:start w:val="1"/>
      <w:numFmt w:val="decimal"/>
      <w:lvlText w:val="%1."/>
      <w:lvlJc w:val="left"/>
      <w:pPr>
        <w:ind w:left="1257" w:hanging="265"/>
      </w:pPr>
      <w:rPr>
        <w:rFonts w:ascii="Times New Roman" w:eastAsia="Times New Roman" w:hAnsi="Times New Roman" w:cs="Times New Roman" w:hint="default"/>
        <w:b w:val="0"/>
        <w:bCs w:val="0"/>
        <w:i w:val="0"/>
        <w:iCs w:val="0"/>
        <w:spacing w:val="0"/>
        <w:w w:val="100"/>
        <w:sz w:val="24"/>
        <w:szCs w:val="24"/>
        <w:lang w:val="lt-LT" w:eastAsia="en-US" w:bidi="ar-SA"/>
      </w:rPr>
    </w:lvl>
    <w:lvl w:ilvl="1" w:tplc="B598F916">
      <w:numFmt w:val="bullet"/>
      <w:lvlText w:val="•"/>
      <w:lvlJc w:val="left"/>
      <w:pPr>
        <w:ind w:left="2140" w:hanging="265"/>
      </w:pPr>
      <w:rPr>
        <w:lang w:val="lt-LT" w:eastAsia="en-US" w:bidi="ar-SA"/>
      </w:rPr>
    </w:lvl>
    <w:lvl w:ilvl="2" w:tplc="47420B44">
      <w:numFmt w:val="bullet"/>
      <w:lvlText w:val="•"/>
      <w:lvlJc w:val="left"/>
      <w:pPr>
        <w:ind w:left="3020" w:hanging="265"/>
      </w:pPr>
      <w:rPr>
        <w:lang w:val="lt-LT" w:eastAsia="en-US" w:bidi="ar-SA"/>
      </w:rPr>
    </w:lvl>
    <w:lvl w:ilvl="3" w:tplc="6AE09C9A">
      <w:numFmt w:val="bullet"/>
      <w:lvlText w:val="•"/>
      <w:lvlJc w:val="left"/>
      <w:pPr>
        <w:ind w:left="3901" w:hanging="265"/>
      </w:pPr>
      <w:rPr>
        <w:lang w:val="lt-LT" w:eastAsia="en-US" w:bidi="ar-SA"/>
      </w:rPr>
    </w:lvl>
    <w:lvl w:ilvl="4" w:tplc="650CDBC8">
      <w:numFmt w:val="bullet"/>
      <w:lvlText w:val="•"/>
      <w:lvlJc w:val="left"/>
      <w:pPr>
        <w:ind w:left="4781" w:hanging="265"/>
      </w:pPr>
      <w:rPr>
        <w:lang w:val="lt-LT" w:eastAsia="en-US" w:bidi="ar-SA"/>
      </w:rPr>
    </w:lvl>
    <w:lvl w:ilvl="5" w:tplc="2856F5FE">
      <w:numFmt w:val="bullet"/>
      <w:lvlText w:val="•"/>
      <w:lvlJc w:val="left"/>
      <w:pPr>
        <w:ind w:left="5662" w:hanging="265"/>
      </w:pPr>
      <w:rPr>
        <w:lang w:val="lt-LT" w:eastAsia="en-US" w:bidi="ar-SA"/>
      </w:rPr>
    </w:lvl>
    <w:lvl w:ilvl="6" w:tplc="9858F4EA">
      <w:numFmt w:val="bullet"/>
      <w:lvlText w:val="•"/>
      <w:lvlJc w:val="left"/>
      <w:pPr>
        <w:ind w:left="6542" w:hanging="265"/>
      </w:pPr>
      <w:rPr>
        <w:lang w:val="lt-LT" w:eastAsia="en-US" w:bidi="ar-SA"/>
      </w:rPr>
    </w:lvl>
    <w:lvl w:ilvl="7" w:tplc="6380946A">
      <w:numFmt w:val="bullet"/>
      <w:lvlText w:val="•"/>
      <w:lvlJc w:val="left"/>
      <w:pPr>
        <w:ind w:left="7422" w:hanging="265"/>
      </w:pPr>
      <w:rPr>
        <w:lang w:val="lt-LT" w:eastAsia="en-US" w:bidi="ar-SA"/>
      </w:rPr>
    </w:lvl>
    <w:lvl w:ilvl="8" w:tplc="45E822E0">
      <w:numFmt w:val="bullet"/>
      <w:lvlText w:val="•"/>
      <w:lvlJc w:val="left"/>
      <w:pPr>
        <w:ind w:left="8303" w:hanging="265"/>
      </w:pPr>
      <w:rPr>
        <w:lang w:val="lt-LT" w:eastAsia="en-US" w:bidi="ar-SA"/>
      </w:rPr>
    </w:lvl>
  </w:abstractNum>
  <w:num w:numId="1" w16cid:durableId="2051764167">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5950303">
    <w:abstractNumId w:val="0"/>
    <w:lvlOverride w:ilvl="0">
      <w:startOverride w:val="1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92069211">
    <w:abstractNumId w:val="3"/>
    <w:lvlOverride w:ilvl="0">
      <w:startOverride w:val="1"/>
    </w:lvlOverride>
    <w:lvlOverride w:ilvl="1"/>
    <w:lvlOverride w:ilvl="2"/>
    <w:lvlOverride w:ilvl="3"/>
    <w:lvlOverride w:ilvl="4"/>
    <w:lvlOverride w:ilvl="5"/>
    <w:lvlOverride w:ilvl="6"/>
    <w:lvlOverride w:ilvl="7"/>
    <w:lvlOverride w:ilvl="8"/>
  </w:num>
  <w:num w:numId="4" w16cid:durableId="15665251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5E7"/>
    <w:rsid w:val="000525E7"/>
    <w:rsid w:val="00181B8C"/>
    <w:rsid w:val="001C663D"/>
    <w:rsid w:val="002C76EA"/>
    <w:rsid w:val="003F18E0"/>
    <w:rsid w:val="00414F52"/>
    <w:rsid w:val="004645C0"/>
    <w:rsid w:val="00475814"/>
    <w:rsid w:val="004B7558"/>
    <w:rsid w:val="005C4F91"/>
    <w:rsid w:val="005E087E"/>
    <w:rsid w:val="007526F4"/>
    <w:rsid w:val="007D363A"/>
    <w:rsid w:val="007F21B2"/>
    <w:rsid w:val="00824E7A"/>
    <w:rsid w:val="0084451B"/>
    <w:rsid w:val="008F2DDC"/>
    <w:rsid w:val="00970332"/>
    <w:rsid w:val="009B2B2A"/>
    <w:rsid w:val="00A47206"/>
    <w:rsid w:val="00A74DB5"/>
    <w:rsid w:val="00BC2628"/>
    <w:rsid w:val="00BE3647"/>
    <w:rsid w:val="00C0663A"/>
    <w:rsid w:val="00CC5DB5"/>
    <w:rsid w:val="00CE3704"/>
    <w:rsid w:val="00DB74C4"/>
    <w:rsid w:val="00E45471"/>
    <w:rsid w:val="00FA6E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463E2"/>
  <w15:docId w15:val="{D382B5DD-EEF4-40F5-B9E4-08B062263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25E7"/>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CC5DB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semiHidden/>
    <w:unhideWhenUsed/>
    <w:qFormat/>
    <w:rsid w:val="000525E7"/>
    <w:pPr>
      <w:keepNext/>
      <w:outlineLvl w:val="1"/>
    </w:pPr>
    <w:rPr>
      <w:b/>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semiHidden/>
    <w:rsid w:val="000525E7"/>
    <w:rPr>
      <w:rFonts w:ascii="Times New Roman" w:eastAsia="Times New Roman" w:hAnsi="Times New Roman" w:cs="Times New Roman"/>
      <w:b/>
      <w:sz w:val="24"/>
      <w:szCs w:val="20"/>
      <w:lang w:val="en-US"/>
    </w:rPr>
  </w:style>
  <w:style w:type="character" w:styleId="Hipersaitas">
    <w:name w:val="Hyperlink"/>
    <w:semiHidden/>
    <w:unhideWhenUsed/>
    <w:rsid w:val="000525E7"/>
    <w:rPr>
      <w:color w:val="0000FF"/>
      <w:u w:val="single"/>
    </w:rPr>
  </w:style>
  <w:style w:type="paragraph" w:customStyle="1" w:styleId="Tekstoblokas1">
    <w:name w:val="Teksto blokas1"/>
    <w:basedOn w:val="prastasis"/>
    <w:rsid w:val="000525E7"/>
    <w:pPr>
      <w:widowControl w:val="0"/>
      <w:tabs>
        <w:tab w:val="right" w:pos="-141"/>
      </w:tabs>
      <w:suppressAutoHyphens/>
      <w:spacing w:before="240" w:line="360" w:lineRule="auto"/>
      <w:ind w:left="-567" w:right="-757" w:firstLine="851"/>
      <w:jc w:val="both"/>
    </w:pPr>
    <w:rPr>
      <w:rFonts w:eastAsia="Arial Unicode MS" w:cs="Tahoma"/>
      <w:strike/>
      <w:color w:val="000000"/>
      <w:szCs w:val="24"/>
      <w:lang w:eastAsia="zh-CN" w:bidi="en-US"/>
    </w:rPr>
  </w:style>
  <w:style w:type="paragraph" w:customStyle="1" w:styleId="Antrat10">
    <w:name w:val="Antraštė 10"/>
    <w:basedOn w:val="prastasis"/>
    <w:next w:val="Tekstoblokas1"/>
    <w:rsid w:val="000525E7"/>
    <w:pPr>
      <w:keepNext/>
      <w:tabs>
        <w:tab w:val="num" w:pos="360"/>
      </w:tabs>
      <w:suppressAutoHyphens/>
      <w:spacing w:before="240" w:after="120"/>
      <w:ind w:left="-1440"/>
    </w:pPr>
    <w:rPr>
      <w:rFonts w:ascii="Arial" w:eastAsia="MS Mincho" w:hAnsi="Arial" w:cs="Tahoma"/>
      <w:b/>
      <w:bCs/>
      <w:sz w:val="21"/>
      <w:szCs w:val="21"/>
      <w:lang w:eastAsia="zh-CN"/>
    </w:rPr>
  </w:style>
  <w:style w:type="character" w:customStyle="1" w:styleId="Stilius3Diagrama">
    <w:name w:val="Stilius3 Diagrama"/>
    <w:link w:val="Stilius3"/>
    <w:locked/>
    <w:rsid w:val="000525E7"/>
    <w:rPr>
      <w:sz w:val="24"/>
      <w:lang w:eastAsia="zh-CN"/>
    </w:rPr>
  </w:style>
  <w:style w:type="paragraph" w:customStyle="1" w:styleId="Stilius3">
    <w:name w:val="Stilius3"/>
    <w:basedOn w:val="prastasis"/>
    <w:link w:val="Stilius3Diagrama"/>
    <w:qFormat/>
    <w:rsid w:val="000525E7"/>
    <w:pPr>
      <w:widowControl w:val="0"/>
      <w:suppressAutoHyphens/>
      <w:spacing w:before="200"/>
      <w:jc w:val="both"/>
    </w:pPr>
    <w:rPr>
      <w:rFonts w:asciiTheme="minorHAnsi" w:eastAsiaTheme="minorHAnsi" w:hAnsiTheme="minorHAnsi" w:cstheme="minorBidi"/>
      <w:szCs w:val="22"/>
      <w:lang w:eastAsia="zh-CN"/>
    </w:rPr>
  </w:style>
  <w:style w:type="paragraph" w:customStyle="1" w:styleId="Pagrindiniotekstotrauka22">
    <w:name w:val="Pagrindinio teksto įtrauka 22"/>
    <w:basedOn w:val="prastasis"/>
    <w:rsid w:val="000525E7"/>
    <w:pPr>
      <w:widowControl w:val="0"/>
      <w:suppressAutoHyphens/>
      <w:spacing w:after="120" w:line="480" w:lineRule="auto"/>
      <w:ind w:left="283"/>
    </w:pPr>
    <w:rPr>
      <w:lang w:eastAsia="zh-CN"/>
    </w:rPr>
  </w:style>
  <w:style w:type="character" w:customStyle="1" w:styleId="Antrat1Diagrama">
    <w:name w:val="Antraštė 1 Diagrama"/>
    <w:basedOn w:val="Numatytasispastraiposriftas"/>
    <w:link w:val="Antrat1"/>
    <w:uiPriority w:val="9"/>
    <w:rsid w:val="00CC5DB5"/>
    <w:rPr>
      <w:rFonts w:asciiTheme="majorHAnsi" w:eastAsiaTheme="majorEastAsia" w:hAnsiTheme="majorHAnsi" w:cstheme="majorBidi"/>
      <w:color w:val="365F91" w:themeColor="accent1" w:themeShade="BF"/>
      <w:sz w:val="32"/>
      <w:szCs w:val="32"/>
    </w:rPr>
  </w:style>
  <w:style w:type="paragraph" w:styleId="Pagrindinistekstas">
    <w:name w:val="Body Text"/>
    <w:basedOn w:val="prastasis"/>
    <w:link w:val="PagrindinistekstasDiagrama"/>
    <w:uiPriority w:val="1"/>
    <w:semiHidden/>
    <w:unhideWhenUsed/>
    <w:qFormat/>
    <w:rsid w:val="00CC5DB5"/>
    <w:pPr>
      <w:widowControl w:val="0"/>
      <w:autoSpaceDE w:val="0"/>
      <w:autoSpaceDN w:val="0"/>
      <w:ind w:left="284"/>
    </w:pPr>
    <w:rPr>
      <w:szCs w:val="24"/>
      <w14:ligatures w14:val="standardContextual"/>
    </w:rPr>
  </w:style>
  <w:style w:type="character" w:customStyle="1" w:styleId="PagrindinistekstasDiagrama">
    <w:name w:val="Pagrindinis tekstas Diagrama"/>
    <w:basedOn w:val="Numatytasispastraiposriftas"/>
    <w:link w:val="Pagrindinistekstas"/>
    <w:uiPriority w:val="1"/>
    <w:semiHidden/>
    <w:rsid w:val="00CC5DB5"/>
    <w:rPr>
      <w:rFonts w:ascii="Times New Roman" w:eastAsia="Times New Roman" w:hAnsi="Times New Roman" w:cs="Times New Roman"/>
      <w:sz w:val="24"/>
      <w:szCs w:val="24"/>
      <w14:ligatures w14:val="standardContextual"/>
    </w:rPr>
  </w:style>
  <w:style w:type="paragraph" w:styleId="Sraopastraipa">
    <w:name w:val="List Paragraph"/>
    <w:basedOn w:val="prastasis"/>
    <w:uiPriority w:val="34"/>
    <w:qFormat/>
    <w:rsid w:val="00CC5DB5"/>
    <w:pPr>
      <w:widowControl w:val="0"/>
      <w:autoSpaceDE w:val="0"/>
      <w:autoSpaceDN w:val="0"/>
      <w:ind w:left="720"/>
      <w:contextualSpacing/>
    </w:pPr>
    <w:rPr>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13741">
      <w:bodyDiv w:val="1"/>
      <w:marLeft w:val="0"/>
      <w:marRight w:val="0"/>
      <w:marTop w:val="0"/>
      <w:marBottom w:val="0"/>
      <w:divBdr>
        <w:top w:val="none" w:sz="0" w:space="0" w:color="auto"/>
        <w:left w:val="none" w:sz="0" w:space="0" w:color="auto"/>
        <w:bottom w:val="none" w:sz="0" w:space="0" w:color="auto"/>
        <w:right w:val="none" w:sz="0" w:space="0" w:color="auto"/>
      </w:divBdr>
    </w:div>
    <w:div w:id="412045901">
      <w:bodyDiv w:val="1"/>
      <w:marLeft w:val="0"/>
      <w:marRight w:val="0"/>
      <w:marTop w:val="0"/>
      <w:marBottom w:val="0"/>
      <w:divBdr>
        <w:top w:val="none" w:sz="0" w:space="0" w:color="auto"/>
        <w:left w:val="none" w:sz="0" w:space="0" w:color="auto"/>
        <w:bottom w:val="none" w:sz="0" w:space="0" w:color="auto"/>
        <w:right w:val="none" w:sz="0" w:space="0" w:color="auto"/>
      </w:divBdr>
    </w:div>
    <w:div w:id="623535195">
      <w:bodyDiv w:val="1"/>
      <w:marLeft w:val="0"/>
      <w:marRight w:val="0"/>
      <w:marTop w:val="0"/>
      <w:marBottom w:val="0"/>
      <w:divBdr>
        <w:top w:val="none" w:sz="0" w:space="0" w:color="auto"/>
        <w:left w:val="none" w:sz="0" w:space="0" w:color="auto"/>
        <w:bottom w:val="none" w:sz="0" w:space="0" w:color="auto"/>
        <w:right w:val="none" w:sz="0" w:space="0" w:color="auto"/>
      </w:divBdr>
    </w:div>
    <w:div w:id="1532958757">
      <w:bodyDiv w:val="1"/>
      <w:marLeft w:val="0"/>
      <w:marRight w:val="0"/>
      <w:marTop w:val="0"/>
      <w:marBottom w:val="0"/>
      <w:divBdr>
        <w:top w:val="none" w:sz="0" w:space="0" w:color="auto"/>
        <w:left w:val="none" w:sz="0" w:space="0" w:color="auto"/>
        <w:bottom w:val="none" w:sz="0" w:space="0" w:color="auto"/>
        <w:right w:val="none" w:sz="0" w:space="0" w:color="auto"/>
      </w:divBdr>
    </w:div>
    <w:div w:id="1940331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17064</Words>
  <Characters>9728</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Ąžuoliukas</dc:creator>
  <cp:lastModifiedBy>Urtė Savickienė</cp:lastModifiedBy>
  <cp:revision>3</cp:revision>
  <cp:lastPrinted>2024-10-22T06:56:00Z</cp:lastPrinted>
  <dcterms:created xsi:type="dcterms:W3CDTF">2025-04-28T10:44:00Z</dcterms:created>
  <dcterms:modified xsi:type="dcterms:W3CDTF">2025-05-12T10:33:00Z</dcterms:modified>
</cp:coreProperties>
</file>